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9D139" w14:textId="77777777" w:rsidR="00BF212D" w:rsidRPr="00445E1D" w:rsidRDefault="00BF212D" w:rsidP="00F42CC7">
      <w:pPr>
        <w:spacing w:line="360" w:lineRule="auto"/>
        <w:ind w:right="1559"/>
        <w:jc w:val="both"/>
        <w:rPr>
          <w:rFonts w:ascii="Arial" w:eastAsia="MS Gothic" w:hAnsi="Arial" w:cs="Arial"/>
          <w:b/>
          <w:bCs/>
          <w:sz w:val="24"/>
          <w:szCs w:val="24"/>
        </w:rPr>
      </w:pPr>
      <w:r w:rsidRPr="00445E1D">
        <w:rPr>
          <w:rFonts w:ascii="Arial" w:eastAsia="MS Gothic" w:hAnsi="Arial" w:hint="eastAsia"/>
          <w:b/>
          <w:bCs/>
          <w:sz w:val="24"/>
          <w:szCs w:val="24"/>
        </w:rPr>
        <w:t>KRAIBURG TPE</w:t>
      </w:r>
      <w:r w:rsidRPr="00445E1D">
        <w:rPr>
          <w:rFonts w:ascii="Arial" w:eastAsia="MS Gothic" w:hAnsi="Arial" w:hint="eastAsia"/>
          <w:b/>
          <w:bCs/>
          <w:sz w:val="24"/>
          <w:szCs w:val="24"/>
        </w:rPr>
        <w:t>が自動車用ブレーキライトのシールソリューションに革新をもたらします</w:t>
      </w:r>
    </w:p>
    <w:p w14:paraId="69EE58B9" w14:textId="29180FFB" w:rsidR="00F42CC7" w:rsidRPr="002D3C97" w:rsidRDefault="00F42CC7" w:rsidP="00A64402">
      <w:pPr>
        <w:spacing w:line="360" w:lineRule="auto"/>
        <w:ind w:right="1559"/>
        <w:jc w:val="both"/>
        <w:rPr>
          <w:rFonts w:ascii="Arial" w:eastAsia="MS Gothic" w:hAnsi="Arial" w:cs="Arial"/>
          <w:color w:val="000000" w:themeColor="text1"/>
          <w:sz w:val="20"/>
          <w:szCs w:val="20"/>
        </w:rPr>
      </w:pPr>
      <w:r w:rsidRPr="002D3C97">
        <w:rPr>
          <w:rFonts w:ascii="Arial" w:eastAsia="MS Gothic" w:hAnsi="Arial" w:hint="eastAsia"/>
          <w:color w:val="000000" w:themeColor="text1"/>
          <w:sz w:val="20"/>
          <w:szCs w:val="20"/>
        </w:rPr>
        <w:t>道路の安全性は、車両間の明確かつ信頼性の高いコミュニケーション手段、特に適切に機能するブレーキライトに依存しています。ブレーキライトの内部部品が水分やほこり、また異物にさらされると、正常な動作が急激に失われる可能性があります。</w:t>
      </w:r>
    </w:p>
    <w:p w14:paraId="53D1C27D" w14:textId="77777777" w:rsidR="00664D80" w:rsidRPr="002D3C97" w:rsidRDefault="00F42CC7" w:rsidP="00664D80">
      <w:pPr>
        <w:spacing w:line="360" w:lineRule="auto"/>
        <w:ind w:right="1559"/>
        <w:jc w:val="both"/>
        <w:rPr>
          <w:rFonts w:ascii="Arial" w:eastAsia="MS Gothic" w:hAnsi="Arial" w:cs="Arial"/>
          <w:color w:val="000000" w:themeColor="text1"/>
          <w:sz w:val="20"/>
          <w:szCs w:val="20"/>
        </w:rPr>
      </w:pPr>
      <w:r w:rsidRPr="002D3C97">
        <w:rPr>
          <w:rFonts w:ascii="Arial" w:eastAsia="MS Gothic" w:hAnsi="Arial" w:hint="eastAsia"/>
          <w:color w:val="000000" w:themeColor="text1"/>
          <w:sz w:val="20"/>
          <w:szCs w:val="20"/>
        </w:rPr>
        <w:t>ブレーキライトシールは、電球と電気配線部品を保護するための防水・気密バリアを形成し、正常な動作を助け、耐用年数を延長させます。効果的なシールがない場合、水分や汚染物質による腐食、光量低下、あるいは電気的な故障が発生し、明瞭な信号の送信、ひいては道路安全全体が損なわれる恐れがあります。</w:t>
      </w:r>
    </w:p>
    <w:p w14:paraId="50A17BA0" w14:textId="77777777" w:rsidR="00664D80" w:rsidRPr="002D3C97" w:rsidRDefault="00E40AE8" w:rsidP="00664D80">
      <w:pPr>
        <w:spacing w:line="360" w:lineRule="auto"/>
        <w:ind w:right="1559"/>
        <w:jc w:val="both"/>
        <w:rPr>
          <w:rFonts w:ascii="Arial" w:eastAsia="MS Gothic" w:hAnsi="Arial" w:cs="Arial"/>
          <w:color w:val="000000" w:themeColor="text1"/>
          <w:sz w:val="20"/>
          <w:szCs w:val="20"/>
        </w:rPr>
      </w:pPr>
      <w:r w:rsidRPr="002D3C97">
        <w:rPr>
          <w:rFonts w:ascii="Arial" w:eastAsia="MS Gothic" w:hAnsi="Arial" w:hint="eastAsia"/>
          <w:color w:val="000000" w:themeColor="text1"/>
          <w:sz w:val="20"/>
          <w:szCs w:val="20"/>
        </w:rPr>
        <w:t>ブレーキライトは過酷な環境下で動作し、安全上極めて重要な機能を果たすため、そのシールには長期的な信頼性のために自動車外装用</w:t>
      </w:r>
      <w:r w:rsidRPr="002D3C97">
        <w:rPr>
          <w:rFonts w:ascii="Arial" w:eastAsia="MS Gothic" w:hAnsi="Arial" w:hint="eastAsia"/>
          <w:color w:val="000000" w:themeColor="text1"/>
          <w:sz w:val="20"/>
          <w:szCs w:val="20"/>
        </w:rPr>
        <w:t>TPE</w:t>
      </w:r>
      <w:r w:rsidRPr="002D3C97">
        <w:rPr>
          <w:rFonts w:ascii="Arial" w:eastAsia="MS Gothic" w:hAnsi="Arial" w:hint="eastAsia"/>
          <w:color w:val="000000" w:themeColor="text1"/>
          <w:sz w:val="20"/>
          <w:szCs w:val="20"/>
        </w:rPr>
        <w:t>材料として広く使用される、熱可塑性エラストマー（</w:t>
      </w:r>
      <w:r w:rsidRPr="002D3C97">
        <w:rPr>
          <w:rFonts w:ascii="Arial" w:eastAsia="MS Gothic" w:hAnsi="Arial" w:hint="eastAsia"/>
          <w:color w:val="000000" w:themeColor="text1"/>
          <w:sz w:val="20"/>
          <w:szCs w:val="20"/>
        </w:rPr>
        <w:t>TPE</w:t>
      </w:r>
      <w:r w:rsidRPr="002D3C97">
        <w:rPr>
          <w:rFonts w:ascii="Arial" w:eastAsia="MS Gothic" w:hAnsi="Arial" w:hint="eastAsia"/>
          <w:color w:val="000000" w:themeColor="text1"/>
          <w:sz w:val="20"/>
          <w:szCs w:val="20"/>
        </w:rPr>
        <w:t>）などの優れた特性を備えたコンパウンドが必要です。</w:t>
      </w:r>
    </w:p>
    <w:p w14:paraId="6A292A45" w14:textId="11C895CF" w:rsidR="00664D80" w:rsidRPr="002D3C97" w:rsidRDefault="005174D7" w:rsidP="00664D80">
      <w:pPr>
        <w:spacing w:line="360" w:lineRule="auto"/>
        <w:ind w:right="1559"/>
        <w:jc w:val="both"/>
        <w:rPr>
          <w:rFonts w:ascii="Arial" w:eastAsia="MS Gothic" w:hAnsi="Arial" w:cs="Arial"/>
          <w:color w:val="000000" w:themeColor="text1"/>
          <w:sz w:val="20"/>
          <w:szCs w:val="20"/>
        </w:rPr>
      </w:pPr>
      <w:r w:rsidRPr="002D3C97">
        <w:rPr>
          <w:rFonts w:ascii="Arial" w:eastAsia="MS Gothic" w:hAnsi="Arial" w:hint="eastAsia"/>
          <w:sz w:val="20"/>
          <w:szCs w:val="20"/>
        </w:rPr>
        <w:t>TPE</w:t>
      </w:r>
      <w:r w:rsidRPr="002D3C97">
        <w:rPr>
          <w:rFonts w:ascii="Arial" w:eastAsia="MS Gothic" w:hAnsi="Arial" w:hint="eastAsia"/>
          <w:sz w:val="20"/>
          <w:szCs w:val="20"/>
        </w:rPr>
        <w:t>の世界的メーカーであり、さまざまな産業向けにカスタマイズされたソリューションを提供する</w:t>
      </w:r>
      <w:r w:rsidRPr="002D3C97">
        <w:rPr>
          <w:rFonts w:ascii="Arial" w:eastAsia="MS Gothic" w:hAnsi="Arial" w:hint="eastAsia"/>
          <w:sz w:val="20"/>
          <w:szCs w:val="20"/>
        </w:rPr>
        <w:t>KRAIBURG TPE</w:t>
      </w:r>
      <w:r w:rsidRPr="002D3C97">
        <w:rPr>
          <w:rFonts w:ascii="Arial" w:eastAsia="MS Gothic" w:hAnsi="Arial" w:hint="eastAsia"/>
          <w:sz w:val="20"/>
          <w:szCs w:val="20"/>
        </w:rPr>
        <w:t>（クライブルク</w:t>
      </w:r>
      <w:r w:rsidRPr="002D3C97">
        <w:rPr>
          <w:rFonts w:ascii="Arial" w:eastAsia="MS Gothic" w:hAnsi="Arial" w:hint="eastAsia"/>
          <w:sz w:val="20"/>
          <w:szCs w:val="20"/>
        </w:rPr>
        <w:t>TPE</w:t>
      </w:r>
      <w:r w:rsidRPr="002D3C97">
        <w:rPr>
          <w:rFonts w:ascii="Arial" w:eastAsia="MS Gothic" w:hAnsi="Arial" w:hint="eastAsia"/>
          <w:sz w:val="20"/>
          <w:szCs w:val="20"/>
        </w:rPr>
        <w:t>）は、先進的な</w:t>
      </w:r>
      <w:r w:rsidRPr="002D3C97">
        <w:rPr>
          <w:rFonts w:ascii="Arial" w:eastAsia="MS Gothic" w:hAnsi="Arial" w:hint="eastAsia"/>
          <w:sz w:val="20"/>
          <w:szCs w:val="20"/>
        </w:rPr>
        <w:t>TPE</w:t>
      </w:r>
      <w:r w:rsidRPr="002D3C97">
        <w:rPr>
          <w:rFonts w:ascii="Arial" w:eastAsia="MS Gothic" w:hAnsi="Arial" w:hint="eastAsia"/>
          <w:sz w:val="20"/>
          <w:szCs w:val="20"/>
        </w:rPr>
        <w:t>コンパウンドの信頼できる供給者として、自動車照明アプリケーションを含む</w:t>
      </w:r>
      <w:hyperlink r:id="rId11" w:history="1">
        <w:r w:rsidRPr="002D3C97">
          <w:rPr>
            <w:rStyle w:val="Hyperlink"/>
            <w:rFonts w:ascii="Arial" w:eastAsia="MS Gothic" w:hAnsi="Arial" w:hint="eastAsia"/>
            <w:sz w:val="20"/>
            <w:szCs w:val="20"/>
          </w:rPr>
          <w:t>自動車外装部品</w:t>
        </w:r>
      </w:hyperlink>
      <w:r w:rsidRPr="002D3C97">
        <w:rPr>
          <w:rFonts w:ascii="Arial" w:eastAsia="MS Gothic" w:hAnsi="Arial" w:hint="eastAsia"/>
          <w:color w:val="000000" w:themeColor="text1"/>
          <w:sz w:val="20"/>
          <w:szCs w:val="20"/>
        </w:rPr>
        <w:t>向けの</w:t>
      </w:r>
      <w:r w:rsidRPr="002D3C97">
        <w:rPr>
          <w:rFonts w:ascii="Arial" w:eastAsia="MS Gothic" w:hAnsi="Arial" w:hint="eastAsia"/>
          <w:color w:val="000000" w:themeColor="text1"/>
          <w:sz w:val="20"/>
          <w:szCs w:val="20"/>
        </w:rPr>
        <w:t>TPE</w:t>
      </w:r>
      <w:r w:rsidRPr="002D3C97">
        <w:rPr>
          <w:rFonts w:ascii="Arial" w:eastAsia="MS Gothic" w:hAnsi="Arial" w:hint="eastAsia"/>
          <w:color w:val="000000" w:themeColor="text1"/>
          <w:sz w:val="20"/>
          <w:szCs w:val="20"/>
        </w:rPr>
        <w:t>ソリューションである</w:t>
      </w:r>
      <w:r w:rsidRPr="002D3C97">
        <w:rPr>
          <w:rFonts w:ascii="Arial" w:eastAsia="MS Gothic" w:hAnsi="Arial" w:hint="eastAsia"/>
          <w:color w:val="000000" w:themeColor="text1"/>
          <w:sz w:val="20"/>
          <w:szCs w:val="20"/>
        </w:rPr>
        <w:t>THERMOLAST® K</w:t>
      </w:r>
      <w:r w:rsidRPr="002D3C97">
        <w:rPr>
          <w:rFonts w:ascii="Arial" w:eastAsia="MS Gothic" w:hAnsi="Arial" w:hint="eastAsia"/>
          <w:color w:val="000000" w:themeColor="text1"/>
          <w:sz w:val="20"/>
          <w:szCs w:val="20"/>
        </w:rPr>
        <w:t>シリーズを提供しています。</w:t>
      </w:r>
    </w:p>
    <w:p w14:paraId="7D120645" w14:textId="77777777" w:rsidR="00664D80" w:rsidRPr="002D3C97" w:rsidRDefault="00664D80" w:rsidP="00664D80">
      <w:pPr>
        <w:spacing w:line="360" w:lineRule="auto"/>
        <w:ind w:right="1559"/>
        <w:jc w:val="both"/>
        <w:rPr>
          <w:rFonts w:ascii="Arial" w:eastAsia="MS Gothic" w:hAnsi="Arial" w:cs="Arial"/>
          <w:color w:val="000000" w:themeColor="text1"/>
          <w:sz w:val="6"/>
          <w:szCs w:val="6"/>
          <w:lang w:eastAsia="zh-CN"/>
        </w:rPr>
      </w:pPr>
    </w:p>
    <w:p w14:paraId="5202AFF3" w14:textId="77777777" w:rsidR="00664D80" w:rsidRPr="002D3C97" w:rsidRDefault="00F42CC7" w:rsidP="00664D80">
      <w:pPr>
        <w:spacing w:line="360" w:lineRule="auto"/>
        <w:ind w:right="1559"/>
        <w:jc w:val="both"/>
        <w:rPr>
          <w:rFonts w:ascii="Arial" w:eastAsia="MS Gothic" w:hAnsi="Arial" w:cs="Arial"/>
          <w:color w:val="000000" w:themeColor="text1"/>
          <w:sz w:val="20"/>
          <w:szCs w:val="20"/>
        </w:rPr>
      </w:pPr>
      <w:r w:rsidRPr="002D3C97">
        <w:rPr>
          <w:rFonts w:ascii="Arial" w:eastAsia="MS Gothic" w:hAnsi="Arial" w:hint="eastAsia"/>
          <w:b/>
          <w:bCs/>
          <w:color w:val="000000" w:themeColor="text1"/>
          <w:sz w:val="20"/>
          <w:szCs w:val="20"/>
        </w:rPr>
        <w:t>確実なシールのための強力な接着性</w:t>
      </w:r>
    </w:p>
    <w:p w14:paraId="5F1ACEF5" w14:textId="2C5B8FFF" w:rsidR="00664D80" w:rsidRPr="002D3C97" w:rsidRDefault="005174D7" w:rsidP="00664D80">
      <w:pPr>
        <w:spacing w:line="360" w:lineRule="auto"/>
        <w:ind w:right="1559"/>
        <w:jc w:val="both"/>
        <w:rPr>
          <w:rFonts w:ascii="Arial" w:eastAsia="SimSun" w:hAnsi="Arial"/>
          <w:color w:val="000000" w:themeColor="text1"/>
          <w:sz w:val="20"/>
          <w:szCs w:val="20"/>
          <w:lang w:eastAsia="zh-CN"/>
        </w:rPr>
      </w:pPr>
      <w:r w:rsidRPr="002D3C97">
        <w:rPr>
          <w:rFonts w:ascii="Arial" w:eastAsia="MS Gothic" w:hAnsi="Arial" w:hint="eastAsia"/>
          <w:sz w:val="20"/>
          <w:szCs w:val="20"/>
        </w:rPr>
        <w:t>自動車用高性能</w:t>
      </w:r>
      <w:r w:rsidRPr="002D3C97">
        <w:rPr>
          <w:rFonts w:ascii="Arial" w:eastAsia="MS Gothic" w:hAnsi="Arial" w:hint="eastAsia"/>
          <w:sz w:val="20"/>
          <w:szCs w:val="20"/>
        </w:rPr>
        <w:t>TPE</w:t>
      </w:r>
      <w:r w:rsidRPr="002D3C97">
        <w:rPr>
          <w:rFonts w:ascii="Arial" w:eastAsia="MS Gothic" w:hAnsi="Arial" w:hint="eastAsia"/>
          <w:sz w:val="20"/>
          <w:szCs w:val="20"/>
        </w:rPr>
        <w:t>材料である</w:t>
      </w:r>
      <w:hyperlink r:id="rId12" w:history="1">
        <w:r w:rsidRPr="002D3C97">
          <w:rPr>
            <w:rStyle w:val="Hyperlink"/>
            <w:rFonts w:ascii="Arial" w:eastAsia="MS Gothic" w:hAnsi="Arial" w:hint="eastAsia"/>
            <w:sz w:val="20"/>
            <w:szCs w:val="20"/>
          </w:rPr>
          <w:t>THERMOLAST® K</w:t>
        </w:r>
        <w:r w:rsidRPr="002D3C97">
          <w:rPr>
            <w:rStyle w:val="Hyperlink"/>
            <w:rFonts w:ascii="Arial" w:eastAsia="MS Gothic" w:hAnsi="Arial" w:hint="eastAsia"/>
            <w:sz w:val="20"/>
            <w:szCs w:val="20"/>
          </w:rPr>
          <w:t>シリーズ</w:t>
        </w:r>
      </w:hyperlink>
      <w:r w:rsidRPr="002D3C97">
        <w:rPr>
          <w:rFonts w:ascii="Arial" w:eastAsia="MS Gothic" w:hAnsi="Arial" w:hint="eastAsia"/>
          <w:sz w:val="20"/>
          <w:szCs w:val="20"/>
        </w:rPr>
        <w:t>は、</w:t>
      </w:r>
      <w:r w:rsidRPr="002D3C97">
        <w:rPr>
          <w:rFonts w:ascii="Arial" w:eastAsia="MS Gothic" w:hAnsi="Arial" w:hint="eastAsia"/>
          <w:sz w:val="20"/>
          <w:szCs w:val="20"/>
        </w:rPr>
        <w:t>PC</w:t>
      </w:r>
      <w:r w:rsidRPr="002D3C97">
        <w:rPr>
          <w:rFonts w:ascii="Arial" w:eastAsia="MS Gothic" w:hAnsi="Arial" w:hint="eastAsia"/>
          <w:sz w:val="20"/>
          <w:szCs w:val="20"/>
        </w:rPr>
        <w:t>、</w:t>
      </w:r>
      <w:r w:rsidRPr="002D3C97">
        <w:rPr>
          <w:rFonts w:ascii="Arial" w:eastAsia="MS Gothic" w:hAnsi="Arial" w:hint="eastAsia"/>
          <w:sz w:val="20"/>
          <w:szCs w:val="20"/>
        </w:rPr>
        <w:t>ABS</w:t>
      </w:r>
      <w:r w:rsidRPr="002D3C97">
        <w:rPr>
          <w:rFonts w:ascii="Arial" w:eastAsia="MS Gothic" w:hAnsi="Arial" w:hint="eastAsia"/>
          <w:sz w:val="20"/>
          <w:szCs w:val="20"/>
        </w:rPr>
        <w:t>、</w:t>
      </w:r>
      <w:r w:rsidRPr="002D3C97">
        <w:rPr>
          <w:rFonts w:ascii="Arial" w:eastAsia="MS Gothic" w:hAnsi="Arial" w:hint="eastAsia"/>
          <w:sz w:val="20"/>
          <w:szCs w:val="20"/>
        </w:rPr>
        <w:t>PC/ABS</w:t>
      </w:r>
      <w:r w:rsidRPr="002D3C97">
        <w:rPr>
          <w:rFonts w:ascii="Arial" w:eastAsia="MS Gothic" w:hAnsi="Arial" w:hint="eastAsia"/>
          <w:sz w:val="20"/>
          <w:szCs w:val="20"/>
        </w:rPr>
        <w:t>、</w:t>
      </w:r>
      <w:r w:rsidRPr="002D3C97">
        <w:rPr>
          <w:rFonts w:ascii="Arial" w:eastAsia="MS Gothic" w:hAnsi="Arial" w:hint="eastAsia"/>
          <w:sz w:val="20"/>
          <w:szCs w:val="20"/>
        </w:rPr>
        <w:t>ASA</w:t>
      </w:r>
      <w:r w:rsidRPr="002D3C97">
        <w:rPr>
          <w:rFonts w:ascii="Arial" w:eastAsia="MS Gothic" w:hAnsi="Arial" w:hint="eastAsia"/>
          <w:sz w:val="20"/>
          <w:szCs w:val="20"/>
        </w:rPr>
        <w:t>、</w:t>
      </w:r>
      <w:r w:rsidRPr="002D3C97">
        <w:rPr>
          <w:rFonts w:ascii="Arial" w:eastAsia="MS Gothic" w:hAnsi="Arial" w:hint="eastAsia"/>
          <w:sz w:val="20"/>
          <w:szCs w:val="20"/>
        </w:rPr>
        <w:t>SAN</w:t>
      </w:r>
      <w:r w:rsidRPr="002D3C97">
        <w:rPr>
          <w:rFonts w:ascii="Arial" w:eastAsia="MS Gothic" w:hAnsi="Arial" w:hint="eastAsia"/>
          <w:sz w:val="20"/>
          <w:szCs w:val="20"/>
        </w:rPr>
        <w:t>などの一般的な自動車用ポリマーに対して優れた接着</w:t>
      </w:r>
      <w:r w:rsidRPr="002D3C97">
        <w:rPr>
          <w:rFonts w:ascii="Arial" w:eastAsia="MS Gothic" w:hAnsi="Arial" w:hint="eastAsia"/>
          <w:sz w:val="20"/>
          <w:szCs w:val="20"/>
        </w:rPr>
        <w:lastRenderedPageBreak/>
        <w:t>性を発揮し、インサート成形により柔軟なシール部品と硬質ハウジングのシームレスな統合を可能にします。</w:t>
      </w:r>
      <w:r w:rsidRPr="002D3C97">
        <w:rPr>
          <w:rFonts w:ascii="Arial" w:eastAsia="MS Gothic" w:hAnsi="Arial" w:hint="eastAsia"/>
          <w:color w:val="000000" w:themeColor="text1"/>
          <w:sz w:val="20"/>
          <w:szCs w:val="20"/>
        </w:rPr>
        <w:t>汎用性の高いブレーキライトシール材料として、メーカーは複雑な形状と精密な公差を達成しながら、一貫したシール機能を維持することが可能になります。</w:t>
      </w:r>
    </w:p>
    <w:p w14:paraId="2D1AE129" w14:textId="77777777" w:rsidR="002D3C97" w:rsidRPr="002D3C97" w:rsidRDefault="002D3C97" w:rsidP="00664D80">
      <w:pPr>
        <w:spacing w:line="360" w:lineRule="auto"/>
        <w:ind w:right="1559"/>
        <w:jc w:val="both"/>
        <w:rPr>
          <w:rFonts w:ascii="Arial" w:eastAsia="SimSun" w:hAnsi="Arial" w:cs="Arial" w:hint="eastAsia"/>
          <w:color w:val="000000" w:themeColor="text1"/>
          <w:sz w:val="6"/>
          <w:szCs w:val="6"/>
          <w:lang w:eastAsia="zh-CN"/>
        </w:rPr>
      </w:pPr>
    </w:p>
    <w:p w14:paraId="79A7E803" w14:textId="77777777" w:rsidR="00664D80" w:rsidRPr="002D3C97" w:rsidRDefault="00F42CC7" w:rsidP="00664D80">
      <w:pPr>
        <w:spacing w:line="360" w:lineRule="auto"/>
        <w:ind w:right="1559"/>
        <w:jc w:val="both"/>
        <w:rPr>
          <w:rFonts w:ascii="Arial" w:eastAsia="MS Gothic" w:hAnsi="Arial" w:cs="Arial"/>
          <w:b/>
          <w:bCs/>
          <w:color w:val="000000" w:themeColor="text1"/>
          <w:sz w:val="20"/>
          <w:szCs w:val="20"/>
        </w:rPr>
      </w:pPr>
      <w:r w:rsidRPr="002D3C97">
        <w:rPr>
          <w:rFonts w:ascii="Arial" w:eastAsia="MS Gothic" w:hAnsi="Arial" w:hint="eastAsia"/>
          <w:b/>
          <w:bCs/>
          <w:color w:val="000000" w:themeColor="text1"/>
          <w:sz w:val="20"/>
          <w:szCs w:val="20"/>
        </w:rPr>
        <w:t>快適性とデザイン性を両立した自動車内装</w:t>
      </w:r>
    </w:p>
    <w:p w14:paraId="470DDBF9" w14:textId="610A970D" w:rsidR="00664D80" w:rsidRPr="002D3C97" w:rsidRDefault="00F42CC7" w:rsidP="00664D80">
      <w:pPr>
        <w:spacing w:line="360" w:lineRule="auto"/>
        <w:ind w:right="1559"/>
        <w:jc w:val="both"/>
        <w:rPr>
          <w:rFonts w:ascii="Arial" w:eastAsia="MS Gothic" w:hAnsi="Arial" w:cs="Arial"/>
          <w:color w:val="000000" w:themeColor="text1"/>
          <w:sz w:val="20"/>
          <w:szCs w:val="20"/>
        </w:rPr>
      </w:pPr>
      <w:r w:rsidRPr="002D3C97">
        <w:rPr>
          <w:rFonts w:ascii="Arial" w:eastAsia="MS Gothic" w:hAnsi="Arial" w:hint="eastAsia"/>
          <w:sz w:val="20"/>
          <w:szCs w:val="20"/>
        </w:rPr>
        <w:t>THERMOLAST® K</w:t>
      </w:r>
      <w:r w:rsidRPr="002D3C97">
        <w:rPr>
          <w:rFonts w:ascii="Arial" w:eastAsia="MS Gothic" w:hAnsi="Arial" w:hint="eastAsia"/>
          <w:sz w:val="20"/>
          <w:szCs w:val="20"/>
        </w:rPr>
        <w:t>シリーズは、揮発ガスの抑制と低臭性により、</w:t>
      </w:r>
      <w:hyperlink r:id="rId13" w:history="1">
        <w:r w:rsidRPr="002D3C97">
          <w:rPr>
            <w:rStyle w:val="Hyperlink"/>
            <w:rFonts w:ascii="Arial" w:eastAsia="MS Gothic" w:hAnsi="Arial" w:hint="eastAsia"/>
            <w:sz w:val="20"/>
            <w:szCs w:val="20"/>
          </w:rPr>
          <w:t>自動車内装用途</w:t>
        </w:r>
      </w:hyperlink>
      <w:r w:rsidRPr="002D3C97">
        <w:rPr>
          <w:rFonts w:ascii="Arial" w:eastAsia="MS Gothic" w:hAnsi="Arial" w:hint="eastAsia"/>
          <w:sz w:val="20"/>
          <w:szCs w:val="20"/>
        </w:rPr>
        <w:t>にも最適であり、安全で快適な使用を保証します。</w:t>
      </w:r>
      <w:r w:rsidRPr="002D3C97">
        <w:rPr>
          <w:rFonts w:ascii="Arial" w:eastAsia="MS Gothic" w:hAnsi="Arial" w:hint="eastAsia"/>
          <w:color w:val="000000" w:themeColor="text1"/>
          <w:sz w:val="20"/>
          <w:szCs w:val="20"/>
        </w:rPr>
        <w:t>さらに、このコンパウンドは着色が可能であり、自動車照明部品のスタイルと機能性に柔軟性をもたらします。</w:t>
      </w:r>
    </w:p>
    <w:p w14:paraId="583FF431" w14:textId="77777777" w:rsidR="00664D80" w:rsidRPr="002D3C97" w:rsidRDefault="00664D80" w:rsidP="00664D80">
      <w:pPr>
        <w:spacing w:line="360" w:lineRule="auto"/>
        <w:ind w:right="1559"/>
        <w:jc w:val="both"/>
        <w:rPr>
          <w:rFonts w:ascii="Arial" w:eastAsia="MS Gothic" w:hAnsi="Arial" w:cs="Arial"/>
          <w:color w:val="000000" w:themeColor="text1"/>
          <w:sz w:val="6"/>
          <w:szCs w:val="6"/>
          <w:lang w:eastAsia="zh-CN"/>
        </w:rPr>
      </w:pPr>
    </w:p>
    <w:p w14:paraId="74873A55" w14:textId="77777777" w:rsidR="00664D80" w:rsidRPr="002D3C97" w:rsidRDefault="00F42CC7" w:rsidP="00664D80">
      <w:pPr>
        <w:spacing w:line="360" w:lineRule="auto"/>
        <w:ind w:right="1559"/>
        <w:jc w:val="both"/>
        <w:rPr>
          <w:rFonts w:ascii="Arial" w:eastAsia="MS Gothic" w:hAnsi="Arial" w:cs="Arial"/>
          <w:b/>
          <w:bCs/>
          <w:sz w:val="20"/>
          <w:szCs w:val="20"/>
        </w:rPr>
      </w:pPr>
      <w:r w:rsidRPr="002D3C97">
        <w:rPr>
          <w:rFonts w:ascii="Arial" w:eastAsia="MS Gothic" w:hAnsi="Arial" w:hint="eastAsia"/>
          <w:b/>
          <w:bCs/>
          <w:sz w:val="20"/>
          <w:szCs w:val="20"/>
        </w:rPr>
        <w:t>品質と安全性の認証材料</w:t>
      </w:r>
    </w:p>
    <w:p w14:paraId="4555D762" w14:textId="77777777" w:rsidR="00664D80" w:rsidRPr="002D3C97" w:rsidRDefault="00F42CC7" w:rsidP="002F4642">
      <w:pPr>
        <w:spacing w:line="360" w:lineRule="auto"/>
        <w:ind w:right="1559"/>
        <w:jc w:val="both"/>
        <w:rPr>
          <w:rFonts w:ascii="Arial" w:eastAsia="MS Gothic" w:hAnsi="Arial" w:cs="Arial"/>
          <w:b/>
          <w:bCs/>
          <w:sz w:val="20"/>
          <w:szCs w:val="20"/>
        </w:rPr>
      </w:pPr>
      <w:r w:rsidRPr="002D3C97">
        <w:rPr>
          <w:rFonts w:ascii="Arial" w:eastAsia="MS Gothic" w:hAnsi="Arial" w:hint="eastAsia"/>
          <w:sz w:val="20"/>
          <w:szCs w:val="20"/>
        </w:rPr>
        <w:t>ブレーキライトシール用</w:t>
      </w:r>
      <w:r w:rsidRPr="002D3C97">
        <w:rPr>
          <w:rFonts w:ascii="Arial" w:eastAsia="MS Gothic" w:hAnsi="Arial" w:hint="eastAsia"/>
          <w:sz w:val="20"/>
          <w:szCs w:val="20"/>
        </w:rPr>
        <w:t>THERMOLAST® K</w:t>
      </w:r>
      <w:r w:rsidRPr="002D3C97">
        <w:rPr>
          <w:rFonts w:ascii="Arial" w:eastAsia="MS Gothic" w:hAnsi="Arial" w:hint="eastAsia"/>
          <w:sz w:val="20"/>
          <w:szCs w:val="20"/>
        </w:rPr>
        <w:t>シリーズは、主要な自動車規格に適合し、</w:t>
      </w:r>
      <w:r w:rsidRPr="002D3C97">
        <w:rPr>
          <w:rFonts w:ascii="Arial" w:eastAsia="MS Gothic" w:hAnsi="Arial" w:hint="eastAsia"/>
          <w:sz w:val="20"/>
          <w:szCs w:val="20"/>
        </w:rPr>
        <w:t xml:space="preserve">49 CFR </w:t>
      </w:r>
      <w:r w:rsidRPr="002D3C97">
        <w:rPr>
          <w:rFonts w:ascii="Arial" w:eastAsia="MS Gothic" w:hAnsi="Arial" w:hint="eastAsia"/>
          <w:sz w:val="20"/>
          <w:szCs w:val="20"/>
        </w:rPr>
        <w:t>§</w:t>
      </w:r>
      <w:r w:rsidRPr="002D3C97">
        <w:rPr>
          <w:rFonts w:ascii="Arial" w:eastAsia="MS Gothic" w:hAnsi="Arial" w:hint="eastAsia"/>
          <w:sz w:val="20"/>
          <w:szCs w:val="20"/>
        </w:rPr>
        <w:t>571.302</w:t>
      </w:r>
      <w:r w:rsidRPr="002D3C97">
        <w:rPr>
          <w:rFonts w:ascii="Arial" w:eastAsia="MS Gothic" w:hAnsi="Arial" w:hint="eastAsia"/>
          <w:sz w:val="20"/>
          <w:szCs w:val="20"/>
        </w:rPr>
        <w:t>（</w:t>
      </w:r>
      <w:r w:rsidRPr="002D3C97">
        <w:rPr>
          <w:rFonts w:ascii="Arial" w:eastAsia="MS Gothic" w:hAnsi="Arial" w:hint="eastAsia"/>
          <w:sz w:val="20"/>
          <w:szCs w:val="20"/>
        </w:rPr>
        <w:t>FMVSS 302</w:t>
      </w:r>
      <w:r w:rsidRPr="002D3C97">
        <w:rPr>
          <w:rFonts w:ascii="Arial" w:eastAsia="MS Gothic" w:hAnsi="Arial" w:hint="eastAsia"/>
          <w:sz w:val="20"/>
          <w:szCs w:val="20"/>
        </w:rPr>
        <w:t>）や</w:t>
      </w:r>
      <w:r w:rsidRPr="002D3C97">
        <w:rPr>
          <w:rFonts w:ascii="Arial" w:eastAsia="MS Gothic" w:hAnsi="Arial" w:hint="eastAsia"/>
          <w:sz w:val="20"/>
          <w:szCs w:val="20"/>
        </w:rPr>
        <w:t>UL94HB</w:t>
      </w:r>
      <w:r w:rsidRPr="002D3C97">
        <w:rPr>
          <w:rFonts w:ascii="Arial" w:eastAsia="MS Gothic" w:hAnsi="Arial" w:hint="eastAsia"/>
          <w:sz w:val="20"/>
          <w:szCs w:val="20"/>
        </w:rPr>
        <w:t>などの内装用の難燃性要件を満たしています。また、</w:t>
      </w:r>
      <w:r w:rsidRPr="002D3C97">
        <w:rPr>
          <w:rFonts w:ascii="Arial" w:eastAsia="MS Gothic" w:hAnsi="Arial" w:hint="eastAsia"/>
          <w:sz w:val="20"/>
          <w:szCs w:val="20"/>
        </w:rPr>
        <w:t>VW 50123</w:t>
      </w:r>
      <w:r w:rsidRPr="002D3C97">
        <w:rPr>
          <w:rFonts w:ascii="Arial" w:eastAsia="MS Gothic" w:hAnsi="Arial" w:hint="eastAsia"/>
          <w:sz w:val="20"/>
          <w:szCs w:val="20"/>
        </w:rPr>
        <w:t>、</w:t>
      </w:r>
      <w:r w:rsidRPr="002D3C97">
        <w:rPr>
          <w:rFonts w:ascii="Arial" w:eastAsia="MS Gothic" w:hAnsi="Arial" w:hint="eastAsia"/>
          <w:sz w:val="20"/>
          <w:szCs w:val="20"/>
        </w:rPr>
        <w:t>BMW GS 93042</w:t>
      </w:r>
      <w:r w:rsidRPr="002D3C97">
        <w:rPr>
          <w:rFonts w:ascii="Arial" w:eastAsia="MS Gothic" w:hAnsi="Arial" w:hint="eastAsia"/>
          <w:sz w:val="20"/>
          <w:szCs w:val="20"/>
        </w:rPr>
        <w:t>、メルセデス・ベンツ</w:t>
      </w:r>
      <w:r w:rsidRPr="002D3C97">
        <w:rPr>
          <w:rFonts w:ascii="Arial" w:eastAsia="MS Gothic" w:hAnsi="Arial" w:hint="eastAsia"/>
          <w:sz w:val="20"/>
          <w:szCs w:val="20"/>
        </w:rPr>
        <w:t xml:space="preserve"> DBL 1262 </w:t>
      </w:r>
      <w:r w:rsidRPr="002D3C97">
        <w:rPr>
          <w:rFonts w:ascii="Arial" w:eastAsia="MS Gothic" w:hAnsi="Arial" w:hint="eastAsia"/>
          <w:sz w:val="20"/>
          <w:szCs w:val="20"/>
        </w:rPr>
        <w:t>などの主要な</w:t>
      </w:r>
      <w:r w:rsidRPr="002D3C97">
        <w:rPr>
          <w:rFonts w:ascii="Arial" w:eastAsia="MS Gothic" w:hAnsi="Arial" w:hint="eastAsia"/>
          <w:sz w:val="20"/>
          <w:szCs w:val="20"/>
        </w:rPr>
        <w:t>OEM</w:t>
      </w:r>
      <w:r w:rsidRPr="002D3C97">
        <w:rPr>
          <w:rFonts w:ascii="Arial" w:eastAsia="MS Gothic" w:hAnsi="Arial" w:hint="eastAsia"/>
          <w:sz w:val="20"/>
          <w:szCs w:val="20"/>
        </w:rPr>
        <w:t>による承認も取得しており、量産車において一貫した高品質な性能を保証します。</w:t>
      </w:r>
    </w:p>
    <w:p w14:paraId="43A3B413" w14:textId="77777777" w:rsidR="00664D80" w:rsidRPr="002D3C97" w:rsidRDefault="00664D80" w:rsidP="002F4642">
      <w:pPr>
        <w:spacing w:line="360" w:lineRule="auto"/>
        <w:ind w:right="1559"/>
        <w:jc w:val="both"/>
        <w:rPr>
          <w:rFonts w:ascii="Arial" w:eastAsia="MS Gothic" w:hAnsi="Arial" w:cs="Arial"/>
          <w:b/>
          <w:bCs/>
          <w:sz w:val="6"/>
          <w:szCs w:val="6"/>
        </w:rPr>
      </w:pPr>
    </w:p>
    <w:p w14:paraId="523C3ADF" w14:textId="77777777" w:rsidR="00664D80" w:rsidRPr="002D3C97" w:rsidRDefault="002F4642" w:rsidP="002F4642">
      <w:pPr>
        <w:spacing w:line="360" w:lineRule="auto"/>
        <w:ind w:right="1559"/>
        <w:jc w:val="both"/>
        <w:rPr>
          <w:rFonts w:ascii="Arial" w:eastAsia="MS Gothic" w:hAnsi="Arial" w:cs="Arial"/>
          <w:b/>
          <w:bCs/>
          <w:sz w:val="20"/>
          <w:szCs w:val="20"/>
        </w:rPr>
      </w:pPr>
      <w:r w:rsidRPr="002D3C97">
        <w:rPr>
          <w:rFonts w:ascii="Arial" w:eastAsia="MS Gothic" w:hAnsi="Arial" w:hint="eastAsia"/>
          <w:b/>
          <w:bCs/>
          <w:sz w:val="20"/>
          <w:szCs w:val="20"/>
        </w:rPr>
        <w:t>KRAIBURG TPE</w:t>
      </w:r>
      <w:r w:rsidRPr="002D3C97">
        <w:rPr>
          <w:rFonts w:ascii="Arial" w:eastAsia="MS Gothic" w:hAnsi="Arial" w:hint="eastAsia"/>
          <w:b/>
          <w:bCs/>
          <w:sz w:val="20"/>
          <w:szCs w:val="20"/>
        </w:rPr>
        <w:t>、</w:t>
      </w:r>
      <w:r w:rsidRPr="002D3C97">
        <w:rPr>
          <w:rFonts w:ascii="Arial" w:eastAsia="MS Gothic" w:hAnsi="Arial" w:hint="eastAsia"/>
          <w:b/>
          <w:bCs/>
          <w:sz w:val="20"/>
          <w:szCs w:val="20"/>
        </w:rPr>
        <w:t xml:space="preserve">CHINAPLAS 2026 </w:t>
      </w:r>
      <w:r w:rsidRPr="002D3C97">
        <w:rPr>
          <w:rFonts w:ascii="Arial" w:eastAsia="MS Gothic" w:hAnsi="Arial" w:hint="eastAsia"/>
          <w:b/>
          <w:bCs/>
          <w:sz w:val="20"/>
          <w:szCs w:val="20"/>
        </w:rPr>
        <w:t>に出展</w:t>
      </w:r>
    </w:p>
    <w:p w14:paraId="261B3A92" w14:textId="2515D003" w:rsidR="00664D80" w:rsidRPr="002D3C97" w:rsidRDefault="002F4642" w:rsidP="002F4642">
      <w:pPr>
        <w:spacing w:line="360" w:lineRule="auto"/>
        <w:ind w:right="1559"/>
        <w:jc w:val="both"/>
        <w:rPr>
          <w:rFonts w:ascii="Arial" w:eastAsia="MS Gothic" w:hAnsi="Arial" w:cs="Arial"/>
          <w:b/>
          <w:bCs/>
          <w:sz w:val="20"/>
          <w:szCs w:val="20"/>
        </w:rPr>
      </w:pPr>
      <w:r w:rsidRPr="002D3C97">
        <w:rPr>
          <w:rFonts w:ascii="Arial" w:eastAsia="MS Gothic" w:hAnsi="Arial" w:hint="eastAsia"/>
          <w:sz w:val="20"/>
          <w:szCs w:val="20"/>
        </w:rPr>
        <w:t>KRAIBURG TPE</w:t>
      </w:r>
      <w:r w:rsidRPr="002D3C97">
        <w:rPr>
          <w:rFonts w:ascii="Arial" w:eastAsia="MS Gothic" w:hAnsi="Arial" w:hint="eastAsia"/>
          <w:sz w:val="20"/>
          <w:szCs w:val="20"/>
        </w:rPr>
        <w:t>は、</w:t>
      </w:r>
      <w:r w:rsidRPr="002D3C97">
        <w:rPr>
          <w:rFonts w:ascii="Arial" w:eastAsia="MS Gothic" w:hAnsi="Arial" w:hint="eastAsia"/>
          <w:b/>
          <w:bCs/>
          <w:sz w:val="20"/>
          <w:szCs w:val="20"/>
        </w:rPr>
        <w:t>2026</w:t>
      </w:r>
      <w:r w:rsidRPr="002D3C97">
        <w:rPr>
          <w:rFonts w:ascii="Arial" w:eastAsia="MS Gothic" w:hAnsi="Arial" w:hint="eastAsia"/>
          <w:b/>
          <w:bCs/>
          <w:sz w:val="20"/>
          <w:szCs w:val="20"/>
        </w:rPr>
        <w:t>年</w:t>
      </w:r>
      <w:r w:rsidRPr="002D3C97">
        <w:rPr>
          <w:rFonts w:ascii="Arial" w:eastAsia="MS Gothic" w:hAnsi="Arial" w:hint="eastAsia"/>
          <w:b/>
          <w:bCs/>
          <w:sz w:val="20"/>
          <w:szCs w:val="20"/>
        </w:rPr>
        <w:t>4</w:t>
      </w:r>
      <w:r w:rsidRPr="002D3C97">
        <w:rPr>
          <w:rFonts w:ascii="Arial" w:eastAsia="MS Gothic" w:hAnsi="Arial" w:hint="eastAsia"/>
          <w:b/>
          <w:bCs/>
          <w:sz w:val="20"/>
          <w:szCs w:val="20"/>
        </w:rPr>
        <w:t>月</w:t>
      </w:r>
      <w:r w:rsidRPr="002D3C97">
        <w:rPr>
          <w:rFonts w:ascii="Arial" w:eastAsia="MS Gothic" w:hAnsi="Arial" w:hint="eastAsia"/>
          <w:b/>
          <w:bCs/>
          <w:sz w:val="20"/>
          <w:szCs w:val="20"/>
        </w:rPr>
        <w:t>21</w:t>
      </w:r>
      <w:r w:rsidRPr="002D3C97">
        <w:rPr>
          <w:rFonts w:ascii="Arial" w:eastAsia="MS Gothic" w:hAnsi="Arial" w:hint="eastAsia"/>
          <w:b/>
          <w:bCs/>
          <w:sz w:val="20"/>
          <w:szCs w:val="20"/>
        </w:rPr>
        <w:t>日～</w:t>
      </w:r>
      <w:r w:rsidRPr="002D3C97">
        <w:rPr>
          <w:rFonts w:ascii="Arial" w:eastAsia="MS Gothic" w:hAnsi="Arial" w:hint="eastAsia"/>
          <w:b/>
          <w:bCs/>
          <w:sz w:val="20"/>
          <w:szCs w:val="20"/>
        </w:rPr>
        <w:t>24</w:t>
      </w:r>
      <w:r w:rsidRPr="002D3C97">
        <w:rPr>
          <w:rFonts w:ascii="Arial" w:eastAsia="MS Gothic" w:hAnsi="Arial" w:hint="eastAsia"/>
          <w:b/>
          <w:bCs/>
          <w:sz w:val="20"/>
          <w:szCs w:val="20"/>
        </w:rPr>
        <w:t>日</w:t>
      </w:r>
      <w:r w:rsidRPr="002D3C97">
        <w:rPr>
          <w:rFonts w:ascii="Arial" w:eastAsia="MS Gothic" w:hAnsi="Arial" w:hint="eastAsia"/>
          <w:sz w:val="20"/>
          <w:szCs w:val="20"/>
        </w:rPr>
        <w:t>に</w:t>
      </w:r>
      <w:r w:rsidRPr="002D3C97">
        <w:rPr>
          <w:rFonts w:ascii="Arial" w:eastAsia="MS Gothic" w:hAnsi="Arial" w:hint="eastAsia"/>
          <w:b/>
          <w:bCs/>
          <w:sz w:val="20"/>
          <w:szCs w:val="20"/>
        </w:rPr>
        <w:t>中国・上海国家会展中心（国家展覧コンベンションセンター：</w:t>
      </w:r>
      <w:r w:rsidRPr="002D3C97">
        <w:rPr>
          <w:rFonts w:ascii="Arial" w:eastAsia="MS Gothic" w:hAnsi="Arial" w:hint="eastAsia"/>
          <w:b/>
          <w:bCs/>
          <w:sz w:val="20"/>
          <w:szCs w:val="20"/>
        </w:rPr>
        <w:t>NECC</w:t>
      </w:r>
      <w:r w:rsidRPr="002D3C97">
        <w:rPr>
          <w:rFonts w:ascii="Arial" w:eastAsia="MS Gothic" w:hAnsi="Arial" w:hint="eastAsia"/>
          <w:b/>
          <w:bCs/>
          <w:sz w:val="20"/>
          <w:szCs w:val="20"/>
        </w:rPr>
        <w:t>）</w:t>
      </w:r>
      <w:r w:rsidRPr="002D3C97">
        <w:rPr>
          <w:rFonts w:ascii="Arial" w:eastAsia="MS Gothic" w:hAnsi="Arial" w:hint="eastAsia"/>
          <w:sz w:val="20"/>
          <w:szCs w:val="20"/>
        </w:rPr>
        <w:t>で開催される</w:t>
      </w:r>
      <w:hyperlink r:id="rId14" w:history="1">
        <w:r w:rsidRPr="002D3C97">
          <w:rPr>
            <w:rStyle w:val="Hyperlink"/>
            <w:rFonts w:ascii="Arial" w:eastAsia="MS Gothic" w:hAnsi="Arial" w:hint="eastAsia"/>
            <w:sz w:val="20"/>
            <w:szCs w:val="20"/>
          </w:rPr>
          <w:t>CHINAPLAS 2026</w:t>
        </w:r>
      </w:hyperlink>
      <w:r w:rsidRPr="002D3C97">
        <w:rPr>
          <w:rFonts w:ascii="Arial" w:eastAsia="MS Gothic" w:hAnsi="Arial" w:hint="eastAsia"/>
          <w:sz w:val="20"/>
          <w:szCs w:val="20"/>
        </w:rPr>
        <w:t>に出展し（</w:t>
      </w:r>
      <w:r w:rsidRPr="002D3C97">
        <w:rPr>
          <w:rFonts w:ascii="Arial" w:eastAsia="MS Gothic" w:hAnsi="Arial" w:hint="eastAsia"/>
          <w:b/>
          <w:bCs/>
          <w:sz w:val="20"/>
          <w:szCs w:val="20"/>
        </w:rPr>
        <w:t>ホール</w:t>
      </w:r>
      <w:r w:rsidRPr="002D3C97">
        <w:rPr>
          <w:rFonts w:ascii="Arial" w:eastAsia="MS Gothic" w:hAnsi="Arial" w:hint="eastAsia"/>
          <w:b/>
          <w:bCs/>
          <w:sz w:val="20"/>
          <w:szCs w:val="20"/>
        </w:rPr>
        <w:t xml:space="preserve">7.2 </w:t>
      </w:r>
      <w:r w:rsidRPr="002D3C97">
        <w:rPr>
          <w:rFonts w:ascii="Arial" w:eastAsia="MS Gothic" w:hAnsi="Arial" w:hint="eastAsia"/>
          <w:b/>
          <w:bCs/>
          <w:sz w:val="20"/>
          <w:szCs w:val="20"/>
        </w:rPr>
        <w:t>ブース番号</w:t>
      </w:r>
      <w:r w:rsidRPr="002D3C97">
        <w:rPr>
          <w:rFonts w:ascii="Arial" w:eastAsia="MS Gothic" w:hAnsi="Arial" w:hint="eastAsia"/>
          <w:b/>
          <w:bCs/>
          <w:sz w:val="20"/>
          <w:szCs w:val="20"/>
        </w:rPr>
        <w:t>D13</w:t>
      </w:r>
      <w:r w:rsidRPr="002D3C97">
        <w:rPr>
          <w:rFonts w:ascii="Arial" w:eastAsia="MS Gothic" w:hAnsi="Arial" w:hint="eastAsia"/>
          <w:sz w:val="20"/>
          <w:szCs w:val="20"/>
        </w:rPr>
        <w:t>）、幅広い熱可塑性エラストマー（</w:t>
      </w:r>
      <w:r w:rsidRPr="002D3C97">
        <w:rPr>
          <w:rFonts w:ascii="Arial" w:eastAsia="MS Gothic" w:hAnsi="Arial" w:hint="eastAsia"/>
          <w:sz w:val="20"/>
          <w:szCs w:val="20"/>
        </w:rPr>
        <w:t>TPE</w:t>
      </w:r>
      <w:r w:rsidRPr="002D3C97">
        <w:rPr>
          <w:rFonts w:ascii="Arial" w:eastAsia="MS Gothic" w:hAnsi="Arial" w:hint="eastAsia"/>
          <w:sz w:val="20"/>
          <w:szCs w:val="20"/>
        </w:rPr>
        <w:t>）材料のポートフォリオを展示します。来場者の皆様は、是非</w:t>
      </w:r>
      <w:r w:rsidRPr="002D3C97">
        <w:rPr>
          <w:rFonts w:ascii="Arial" w:eastAsia="MS Gothic" w:hAnsi="Arial" w:hint="eastAsia"/>
          <w:sz w:val="20"/>
          <w:szCs w:val="20"/>
        </w:rPr>
        <w:t>KRAIBURG TPE</w:t>
      </w:r>
      <w:r w:rsidRPr="002D3C97">
        <w:rPr>
          <w:rFonts w:ascii="Arial" w:eastAsia="MS Gothic" w:hAnsi="Arial" w:hint="eastAsia"/>
          <w:sz w:val="20"/>
          <w:szCs w:val="20"/>
        </w:rPr>
        <w:t>のブースにお立ち寄りいただき、最新の材料イノベーションをご覧いただくとともに、技術専門家による無料の</w:t>
      </w:r>
      <w:r w:rsidRPr="002D3C97">
        <w:rPr>
          <w:rFonts w:ascii="Arial" w:eastAsia="MS Gothic" w:hAnsi="Arial" w:hint="eastAsia"/>
          <w:b/>
          <w:bCs/>
          <w:sz w:val="20"/>
          <w:szCs w:val="20"/>
        </w:rPr>
        <w:t>個別相談</w:t>
      </w:r>
      <w:r w:rsidRPr="002D3C97">
        <w:rPr>
          <w:rFonts w:ascii="Arial" w:eastAsia="MS Gothic" w:hAnsi="Arial" w:hint="eastAsia"/>
          <w:sz w:val="20"/>
          <w:szCs w:val="20"/>
        </w:rPr>
        <w:t>をご利用くだ</w:t>
      </w:r>
      <w:r w:rsidRPr="002D3C97">
        <w:rPr>
          <w:rFonts w:ascii="Arial" w:eastAsia="MS Gothic" w:hAnsi="Arial" w:hint="eastAsia"/>
          <w:sz w:val="20"/>
          <w:szCs w:val="20"/>
        </w:rPr>
        <w:lastRenderedPageBreak/>
        <w:t>さい。個別相談では、お客様の用途に合わせた材料の提案やアプリケーションサポートをご提供いたします。</w:t>
      </w:r>
    </w:p>
    <w:p w14:paraId="67086306" w14:textId="77777777" w:rsidR="00664D80" w:rsidRPr="002D3C97" w:rsidRDefault="00664D80" w:rsidP="002F4642">
      <w:pPr>
        <w:spacing w:line="360" w:lineRule="auto"/>
        <w:ind w:right="1559"/>
        <w:jc w:val="both"/>
        <w:rPr>
          <w:rFonts w:ascii="Arial" w:eastAsia="MS Gothic" w:hAnsi="Arial" w:cs="Arial"/>
          <w:b/>
          <w:bCs/>
          <w:sz w:val="6"/>
          <w:szCs w:val="6"/>
        </w:rPr>
      </w:pPr>
    </w:p>
    <w:p w14:paraId="1935BF95" w14:textId="7DA2BBB7" w:rsidR="00510C41" w:rsidRPr="002D3C97" w:rsidRDefault="00510C41" w:rsidP="002F4642">
      <w:pPr>
        <w:spacing w:line="360" w:lineRule="auto"/>
        <w:ind w:right="1559"/>
        <w:jc w:val="both"/>
        <w:rPr>
          <w:rFonts w:ascii="Arial" w:eastAsia="MS Gothic" w:hAnsi="Arial" w:cs="Arial"/>
          <w:b/>
          <w:bCs/>
          <w:sz w:val="20"/>
          <w:szCs w:val="20"/>
        </w:rPr>
      </w:pPr>
      <w:r w:rsidRPr="002D3C97">
        <w:rPr>
          <w:rFonts w:ascii="Arial" w:eastAsia="MS Gothic" w:hAnsi="Arial" w:hint="eastAsia"/>
          <w:b/>
          <w:bCs/>
          <w:sz w:val="20"/>
          <w:szCs w:val="20"/>
        </w:rPr>
        <w:t>創業当初よりサスティナビリティに注力</w:t>
      </w:r>
    </w:p>
    <w:p w14:paraId="3E037EFC" w14:textId="31047D1A" w:rsidR="00510C41" w:rsidRPr="002D3C97" w:rsidRDefault="00510C41" w:rsidP="00510C41">
      <w:pPr>
        <w:spacing w:line="360" w:lineRule="auto"/>
        <w:ind w:right="1559"/>
        <w:jc w:val="both"/>
        <w:rPr>
          <w:rFonts w:ascii="Arial" w:eastAsia="MS Gothic" w:hAnsi="Arial" w:cs="Arial"/>
          <w:sz w:val="20"/>
          <w:szCs w:val="20"/>
        </w:rPr>
      </w:pPr>
      <w:r w:rsidRPr="002D3C97">
        <w:rPr>
          <w:rFonts w:ascii="Arial" w:eastAsia="MS Gothic" w:hAnsi="Arial" w:hint="eastAsia"/>
          <w:sz w:val="20"/>
          <w:szCs w:val="20"/>
        </w:rPr>
        <w:t>KRAIBURG TPE</w:t>
      </w:r>
      <w:r w:rsidRPr="002D3C97">
        <w:rPr>
          <w:rFonts w:ascii="Arial" w:eastAsia="MS Gothic" w:hAnsi="Arial" w:hint="eastAsia"/>
          <w:sz w:val="20"/>
          <w:szCs w:val="20"/>
        </w:rPr>
        <w:t>では、</w:t>
      </w:r>
      <w:hyperlink r:id="rId15" w:history="1">
        <w:r w:rsidRPr="002D3C97">
          <w:rPr>
            <w:rStyle w:val="Hyperlink"/>
            <w:rFonts w:ascii="Arial" w:eastAsia="MS Gothic" w:hAnsi="Arial" w:hint="eastAsia"/>
            <w:sz w:val="20"/>
            <w:szCs w:val="20"/>
          </w:rPr>
          <w:t>サスティナビリティ</w:t>
        </w:r>
      </w:hyperlink>
      <w:r w:rsidRPr="002D3C97">
        <w:rPr>
          <w:rFonts w:ascii="Arial" w:eastAsia="MS Gothic" w:hAnsi="Arial" w:hint="eastAsia"/>
          <w:sz w:val="20"/>
          <w:szCs w:val="20"/>
        </w:rPr>
        <w:t>がイノベーションの原動力となっています。当社の製品群には、バイオベース</w:t>
      </w:r>
      <w:r w:rsidRPr="002D3C97">
        <w:rPr>
          <w:rFonts w:ascii="Arial" w:eastAsia="MS Gothic" w:hAnsi="Arial" w:hint="eastAsia"/>
          <w:sz w:val="20"/>
          <w:szCs w:val="20"/>
        </w:rPr>
        <w:t>TPE</w:t>
      </w:r>
      <w:r w:rsidRPr="002D3C97">
        <w:rPr>
          <w:rFonts w:ascii="Arial" w:eastAsia="MS Gothic" w:hAnsi="Arial" w:hint="eastAsia"/>
          <w:sz w:val="20"/>
          <w:szCs w:val="20"/>
        </w:rPr>
        <w:t>、ポストコンシューマ・リサイクル材（</w:t>
      </w:r>
      <w:r w:rsidRPr="002D3C97">
        <w:rPr>
          <w:rFonts w:ascii="Arial" w:eastAsia="MS Gothic" w:hAnsi="Arial" w:hint="eastAsia"/>
          <w:sz w:val="20"/>
          <w:szCs w:val="20"/>
        </w:rPr>
        <w:t>PCR</w:t>
      </w:r>
      <w:r w:rsidRPr="002D3C97">
        <w:rPr>
          <w:rFonts w:ascii="Arial" w:eastAsia="MS Gothic" w:hAnsi="Arial" w:hint="eastAsia"/>
          <w:sz w:val="20"/>
          <w:szCs w:val="20"/>
        </w:rPr>
        <w:t>）および工程リサイクル材（</w:t>
      </w:r>
      <w:r w:rsidRPr="002D3C97">
        <w:rPr>
          <w:rFonts w:ascii="Arial" w:eastAsia="MS Gothic" w:hAnsi="Arial" w:hint="eastAsia"/>
          <w:sz w:val="20"/>
          <w:szCs w:val="20"/>
        </w:rPr>
        <w:t>PIR</w:t>
      </w:r>
      <w:r w:rsidRPr="002D3C97">
        <w:rPr>
          <w:rFonts w:ascii="Arial" w:eastAsia="MS Gothic" w:hAnsi="Arial" w:hint="eastAsia"/>
          <w:sz w:val="20"/>
          <w:szCs w:val="20"/>
        </w:rPr>
        <w:t>）を使用したコンパウンドが含まれます。一部の</w:t>
      </w:r>
      <w:r w:rsidRPr="002D3C97">
        <w:rPr>
          <w:rFonts w:ascii="Arial" w:eastAsia="MS Gothic" w:hAnsi="Arial" w:hint="eastAsia"/>
          <w:sz w:val="20"/>
          <w:szCs w:val="20"/>
        </w:rPr>
        <w:t>TPE</w:t>
      </w:r>
      <w:r w:rsidRPr="002D3C97">
        <w:rPr>
          <w:rFonts w:ascii="Arial" w:eastAsia="MS Gothic" w:hAnsi="Arial" w:hint="eastAsia"/>
          <w:sz w:val="20"/>
          <w:szCs w:val="20"/>
        </w:rPr>
        <w:t>は、</w:t>
      </w:r>
      <w:r w:rsidRPr="002D3C97">
        <w:rPr>
          <w:rFonts w:ascii="Arial" w:eastAsia="MS Gothic" w:hAnsi="Arial" w:hint="eastAsia"/>
          <w:sz w:val="20"/>
          <w:szCs w:val="20"/>
        </w:rPr>
        <w:t xml:space="preserve">GRS </w:t>
      </w:r>
      <w:r w:rsidRPr="002D3C97">
        <w:rPr>
          <w:rFonts w:ascii="Arial" w:eastAsia="MS Gothic" w:hAnsi="Arial" w:hint="eastAsia"/>
          <w:sz w:val="20"/>
          <w:szCs w:val="20"/>
        </w:rPr>
        <w:t>および</w:t>
      </w:r>
      <w:r w:rsidRPr="002D3C97">
        <w:rPr>
          <w:rFonts w:ascii="Arial" w:eastAsia="MS Gothic" w:hAnsi="Arial" w:hint="eastAsia"/>
          <w:sz w:val="20"/>
          <w:szCs w:val="20"/>
        </w:rPr>
        <w:t>ISCC PLUS</w:t>
      </w:r>
      <w:r w:rsidRPr="002D3C97">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2D3C97">
        <w:rPr>
          <w:rFonts w:ascii="Arial" w:eastAsia="MS Gothic" w:hAnsi="Arial" w:hint="eastAsia"/>
          <w:sz w:val="20"/>
          <w:szCs w:val="20"/>
        </w:rPr>
        <w:t>PCF</w:t>
      </w:r>
      <w:r w:rsidRPr="002D3C97">
        <w:rPr>
          <w:rFonts w:ascii="Arial" w:eastAsia="MS Gothic" w:hAnsi="Arial" w:hint="eastAsia"/>
          <w:sz w:val="20"/>
          <w:szCs w:val="20"/>
        </w:rPr>
        <w:t>）データをも提供しています。</w:t>
      </w:r>
    </w:p>
    <w:p w14:paraId="272B6ACE" w14:textId="77777777" w:rsidR="00510C41" w:rsidRPr="002D3C97" w:rsidRDefault="00510C41" w:rsidP="00510C41">
      <w:pPr>
        <w:spacing w:line="360" w:lineRule="auto"/>
        <w:ind w:right="1559"/>
        <w:jc w:val="both"/>
        <w:rPr>
          <w:rFonts w:ascii="Arial" w:eastAsia="MS Gothic" w:hAnsi="Arial" w:cs="Arial"/>
          <w:sz w:val="20"/>
          <w:szCs w:val="20"/>
        </w:rPr>
      </w:pPr>
      <w:r w:rsidRPr="002D3C97">
        <w:rPr>
          <w:rFonts w:ascii="Arial" w:eastAsia="MS Gothic" w:hAnsi="Arial" w:hint="eastAsia"/>
          <w:sz w:val="20"/>
          <w:szCs w:val="20"/>
        </w:rPr>
        <w:t>当社は</w:t>
      </w:r>
      <w:r w:rsidRPr="002D3C97">
        <w:rPr>
          <w:rFonts w:ascii="Arial" w:eastAsia="MS Gothic" w:hAnsi="Arial" w:hint="eastAsia"/>
          <w:sz w:val="20"/>
          <w:szCs w:val="20"/>
        </w:rPr>
        <w:t xml:space="preserve"> 2025 </w:t>
      </w:r>
      <w:r w:rsidRPr="002D3C97">
        <w:rPr>
          <w:rFonts w:ascii="Arial" w:eastAsia="MS Gothic" w:hAnsi="Arial" w:hint="eastAsia"/>
          <w:sz w:val="20"/>
          <w:szCs w:val="20"/>
        </w:rPr>
        <w:t>年に</w:t>
      </w:r>
      <w:r w:rsidRPr="002D3C97">
        <w:rPr>
          <w:rFonts w:ascii="Arial" w:eastAsia="MS Gothic" w:hAnsi="Arial" w:hint="eastAsia"/>
          <w:sz w:val="20"/>
          <w:szCs w:val="20"/>
        </w:rPr>
        <w:t xml:space="preserve"> EcoVadis </w:t>
      </w:r>
      <w:r w:rsidRPr="002D3C97">
        <w:rPr>
          <w:rFonts w:ascii="Arial" w:eastAsia="MS Gothic" w:hAnsi="Arial" w:hint="eastAsia"/>
          <w:sz w:val="20"/>
          <w:szCs w:val="20"/>
        </w:rPr>
        <w:t>ゴールドメダルを受賞し、</w:t>
      </w:r>
      <w:r w:rsidRPr="002D3C97">
        <w:rPr>
          <w:rFonts w:ascii="Arial" w:eastAsia="MS Gothic" w:hAnsi="Arial" w:hint="eastAsia"/>
          <w:sz w:val="20"/>
          <w:szCs w:val="20"/>
        </w:rPr>
        <w:t>Science Based Targets initiative</w:t>
      </w:r>
      <w:r w:rsidRPr="002D3C97">
        <w:rPr>
          <w:rFonts w:ascii="Arial" w:eastAsia="MS Gothic" w:hAnsi="Arial" w:hint="eastAsia"/>
          <w:sz w:val="20"/>
          <w:szCs w:val="20"/>
        </w:rPr>
        <w:t>（</w:t>
      </w:r>
      <w:r w:rsidRPr="002D3C97">
        <w:rPr>
          <w:rFonts w:ascii="Arial" w:eastAsia="MS Gothic" w:hAnsi="Arial" w:hint="eastAsia"/>
          <w:sz w:val="20"/>
          <w:szCs w:val="20"/>
        </w:rPr>
        <w:t>SBTi</w:t>
      </w:r>
      <w:r w:rsidRPr="002D3C97">
        <w:rPr>
          <w:rFonts w:ascii="Arial" w:eastAsia="MS Gothic" w:hAnsi="Arial" w:hint="eastAsia"/>
          <w:sz w:val="20"/>
          <w:szCs w:val="20"/>
        </w:rPr>
        <w:t>）にコミットし、当社の目標を地球規模の気候変動対策と整合させています。</w:t>
      </w:r>
    </w:p>
    <w:p w14:paraId="47AD31D5" w14:textId="688F1577" w:rsidR="00510C41" w:rsidRPr="002D3C97" w:rsidRDefault="00510C41" w:rsidP="00510C41">
      <w:pPr>
        <w:spacing w:line="360" w:lineRule="auto"/>
        <w:ind w:right="1559"/>
        <w:jc w:val="both"/>
        <w:rPr>
          <w:rFonts w:ascii="Arial" w:eastAsia="MS Gothic" w:hAnsi="Arial" w:cs="Arial"/>
          <w:sz w:val="20"/>
          <w:szCs w:val="20"/>
        </w:rPr>
      </w:pPr>
      <w:r w:rsidRPr="002D3C97">
        <w:rPr>
          <w:rFonts w:ascii="Arial" w:eastAsia="MS Gothic" w:hAnsi="Arial" w:hint="eastAsia"/>
          <w:sz w:val="20"/>
          <w:szCs w:val="20"/>
        </w:rPr>
        <w:t>排出量の削減から循環性の向上まで、当社の</w:t>
      </w:r>
      <w:r w:rsidR="00445E1D" w:rsidRPr="002D3C97">
        <w:rPr>
          <w:rFonts w:ascii="Arial" w:eastAsia="MS Gothic" w:hAnsi="Arial" w:hint="eastAsia"/>
          <w:sz w:val="20"/>
          <w:szCs w:val="20"/>
        </w:rPr>
        <w:t>サスティナブル</w:t>
      </w:r>
      <w:r w:rsidRPr="002D3C97">
        <w:rPr>
          <w:rFonts w:ascii="Arial" w:eastAsia="MS Gothic" w:hAnsi="Arial" w:hint="eastAsia"/>
          <w:sz w:val="20"/>
          <w:szCs w:val="20"/>
        </w:rPr>
        <w:t>な</w:t>
      </w:r>
      <w:r w:rsidRPr="002D3C97">
        <w:rPr>
          <w:rFonts w:ascii="Arial" w:eastAsia="MS Gothic" w:hAnsi="Arial" w:hint="eastAsia"/>
          <w:sz w:val="20"/>
          <w:szCs w:val="20"/>
        </w:rPr>
        <w:t>TPE</w:t>
      </w:r>
      <w:r w:rsidRPr="002D3C97">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1558E4A2" w:rsidR="00510C41" w:rsidRPr="002D3C97" w:rsidRDefault="00510C41" w:rsidP="00510C41">
      <w:pPr>
        <w:spacing w:line="360" w:lineRule="auto"/>
        <w:ind w:right="1559"/>
        <w:jc w:val="both"/>
        <w:rPr>
          <w:rFonts w:ascii="Arial" w:eastAsia="MS Gothic" w:hAnsi="Arial" w:cs="Arial"/>
          <w:sz w:val="20"/>
          <w:szCs w:val="20"/>
        </w:rPr>
      </w:pPr>
      <w:r w:rsidRPr="002D3C97">
        <w:rPr>
          <w:rFonts w:ascii="Arial" w:eastAsia="MS Gothic" w:hAnsi="Arial" w:hint="eastAsia"/>
          <w:sz w:val="20"/>
          <w:szCs w:val="20"/>
        </w:rPr>
        <w:t xml:space="preserve">KRAIBURG TPE </w:t>
      </w:r>
      <w:r w:rsidRPr="002D3C97">
        <w:rPr>
          <w:rFonts w:ascii="Arial" w:eastAsia="MS Gothic" w:hAnsi="Arial" w:hint="eastAsia"/>
          <w:sz w:val="20"/>
          <w:szCs w:val="20"/>
        </w:rPr>
        <w:t>がお客様の</w:t>
      </w:r>
      <w:r w:rsidR="00445E1D" w:rsidRPr="002D3C97">
        <w:rPr>
          <w:rFonts w:ascii="Arial" w:eastAsia="MS Gothic" w:hAnsi="Arial" w:hint="eastAsia"/>
          <w:sz w:val="20"/>
          <w:szCs w:val="20"/>
        </w:rPr>
        <w:t>サスティナビリティ</w:t>
      </w:r>
      <w:r w:rsidRPr="002D3C97">
        <w:rPr>
          <w:rFonts w:ascii="Arial" w:eastAsia="MS Gothic" w:hAnsi="Arial" w:hint="eastAsia"/>
          <w:sz w:val="20"/>
          <w:szCs w:val="20"/>
        </w:rPr>
        <w:t>と製品開発への取り組みをどのようにサポートできるかを、</w:t>
      </w:r>
      <w:r w:rsidRPr="002D3C97">
        <w:rPr>
          <w:rFonts w:ascii="Arial" w:eastAsia="MS Gothic" w:hAnsi="Arial" w:hint="eastAsia"/>
          <w:b/>
          <w:bCs/>
          <w:sz w:val="20"/>
          <w:szCs w:val="20"/>
        </w:rPr>
        <w:t>今すぐお問い合わせのうえ、お確かめください。</w:t>
      </w:r>
    </w:p>
    <w:p w14:paraId="110FAF95" w14:textId="1D658490" w:rsidR="004C3C0E" w:rsidRPr="002D3C97" w:rsidRDefault="00F71CED" w:rsidP="002A2985">
      <w:pPr>
        <w:spacing w:line="360" w:lineRule="auto"/>
        <w:ind w:right="1559"/>
        <w:jc w:val="both"/>
        <w:rPr>
          <w:rFonts w:ascii="Arial" w:eastAsia="MS Gothic" w:hAnsi="Arial" w:cs="Arial"/>
          <w:color w:val="000000" w:themeColor="text1"/>
          <w:sz w:val="20"/>
          <w:szCs w:val="20"/>
        </w:rPr>
      </w:pPr>
      <w:r w:rsidRPr="002D3C97">
        <w:rPr>
          <w:rFonts w:ascii="Arial" w:eastAsia="MS Gothic" w:hAnsi="Arial" w:hint="eastAsia"/>
          <w:b/>
          <w:bCs/>
          <w:color w:val="000000" w:themeColor="text1"/>
          <w:sz w:val="20"/>
          <w:szCs w:val="20"/>
        </w:rPr>
        <w:t>TPE</w:t>
      </w:r>
      <w:r w:rsidRPr="002D3C97">
        <w:rPr>
          <w:rFonts w:ascii="Arial" w:eastAsia="MS Gothic" w:hAnsi="Arial" w:hint="eastAsia"/>
          <w:b/>
          <w:bCs/>
          <w:color w:val="000000" w:themeColor="text1"/>
          <w:sz w:val="20"/>
          <w:szCs w:val="20"/>
        </w:rPr>
        <w:t>で新たな発見を</w:t>
      </w:r>
      <w:r w:rsidRPr="002D3C97">
        <w:rPr>
          <w:rFonts w:ascii="Arial" w:eastAsia="MS Gothic" w:hAnsi="Arial" w:hint="eastAsia"/>
          <w:color w:val="000000" w:themeColor="text1"/>
          <w:sz w:val="20"/>
          <w:szCs w:val="20"/>
        </w:rPr>
        <w:t>：</w:t>
      </w:r>
      <w:r w:rsidRPr="002D3C97">
        <w:rPr>
          <w:rFonts w:ascii="Arial" w:eastAsia="MS Gothic" w:hAnsi="Arial" w:hint="eastAsia"/>
          <w:sz w:val="20"/>
          <w:szCs w:val="20"/>
        </w:rPr>
        <w:t>当社の高性能で汎用性の高い</w:t>
      </w:r>
      <w:r w:rsidRPr="002D3C97">
        <w:rPr>
          <w:rFonts w:ascii="Arial" w:eastAsia="MS Gothic" w:hAnsi="Arial" w:hint="eastAsia"/>
          <w:sz w:val="20"/>
          <w:szCs w:val="20"/>
        </w:rPr>
        <w:t>TPE</w:t>
      </w:r>
      <w:r w:rsidRPr="002D3C97">
        <w:rPr>
          <w:rFonts w:ascii="Arial" w:eastAsia="MS Gothic" w:hAnsi="Arial" w:hint="eastAsia"/>
          <w:sz w:val="20"/>
          <w:szCs w:val="20"/>
        </w:rPr>
        <w:t>材料を使用することで、</w:t>
      </w:r>
      <w:hyperlink r:id="rId16" w:history="1">
        <w:r w:rsidRPr="002D3C97">
          <w:rPr>
            <w:rStyle w:val="Hyperlink"/>
            <w:rFonts w:ascii="Arial" w:eastAsia="MS Gothic" w:hAnsi="Arial" w:hint="eastAsia"/>
            <w:sz w:val="20"/>
            <w:szCs w:val="20"/>
          </w:rPr>
          <w:t>マッドフラップ</w:t>
        </w:r>
      </w:hyperlink>
      <w:r w:rsidRPr="002D3C97">
        <w:rPr>
          <w:rFonts w:ascii="Arial" w:eastAsia="MS Gothic" w:hAnsi="Arial" w:hint="eastAsia"/>
          <w:sz w:val="20"/>
          <w:szCs w:val="20"/>
        </w:rPr>
        <w:t>から</w:t>
      </w:r>
      <w:hyperlink r:id="rId17" w:history="1">
        <w:r w:rsidRPr="002D3C97">
          <w:rPr>
            <w:rStyle w:val="Hyperlink"/>
            <w:rFonts w:ascii="Arial" w:eastAsia="MS Gothic" w:hAnsi="Arial" w:hint="eastAsia"/>
            <w:sz w:val="20"/>
            <w:szCs w:val="20"/>
          </w:rPr>
          <w:t>車内収納トレイ</w:t>
        </w:r>
      </w:hyperlink>
      <w:r w:rsidRPr="002D3C97">
        <w:rPr>
          <w:rFonts w:ascii="Arial" w:eastAsia="MS Gothic" w:hAnsi="Arial" w:hint="eastAsia"/>
          <w:sz w:val="20"/>
          <w:szCs w:val="20"/>
        </w:rPr>
        <w:t>に至るまで、あらゆる車両部品の性能を強化します。</w:t>
      </w:r>
    </w:p>
    <w:p w14:paraId="70382D0C" w14:textId="4092AEC0" w:rsidR="008E3174" w:rsidRPr="002D3C97" w:rsidRDefault="00510C41" w:rsidP="00AD0299">
      <w:pPr>
        <w:spacing w:line="360" w:lineRule="auto"/>
        <w:ind w:right="1559"/>
        <w:jc w:val="both"/>
        <w:rPr>
          <w:rFonts w:ascii="Arial" w:eastAsia="SimSun" w:hAnsi="Arial" w:cs="Arial" w:hint="eastAsia"/>
          <w:i/>
          <w:iCs/>
          <w:sz w:val="16"/>
          <w:szCs w:val="16"/>
          <w:lang w:eastAsia="zh-CN"/>
        </w:rPr>
      </w:pPr>
      <w:r w:rsidRPr="00445E1D">
        <w:rPr>
          <w:rFonts w:ascii="Arial" w:eastAsia="MS Gothic" w:hAnsi="Arial" w:hint="eastAsia"/>
          <w:b/>
          <w:bCs/>
          <w:i/>
          <w:iCs/>
          <w:sz w:val="16"/>
          <w:szCs w:val="16"/>
        </w:rPr>
        <w:lastRenderedPageBreak/>
        <w:t>免責事項；</w:t>
      </w:r>
      <w:r w:rsidRPr="00445E1D">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5BD68FCB" w14:textId="77777777" w:rsidR="002D3C97" w:rsidRPr="00AA6792" w:rsidRDefault="00A6153F" w:rsidP="002D3C97">
      <w:pPr>
        <w:spacing w:line="360" w:lineRule="auto"/>
        <w:ind w:right="1559"/>
        <w:jc w:val="both"/>
        <w:rPr>
          <w:rFonts w:ascii="Arial" w:eastAsia="SimSun" w:hAnsi="Arial"/>
          <w:b/>
          <w:bCs/>
          <w:color w:val="000000" w:themeColor="text1"/>
          <w:sz w:val="20"/>
          <w:szCs w:val="20"/>
          <w:lang w:eastAsia="zh-CN"/>
        </w:rPr>
      </w:pPr>
      <w:r w:rsidRPr="00445E1D">
        <w:rPr>
          <w:rFonts w:ascii="Arial" w:eastAsia="MS Gothic" w:hAnsi="Arial" w:hint="eastAsia"/>
          <w:noProof/>
          <w:sz w:val="20"/>
          <w:szCs w:val="20"/>
        </w:rPr>
        <w:drawing>
          <wp:inline distT="0" distB="0" distL="0" distR="0" wp14:anchorId="5F5D6615" wp14:editId="2BCD66B2">
            <wp:extent cx="4273550" cy="2364428"/>
            <wp:effectExtent l="0" t="0" r="0" b="0"/>
            <wp:docPr id="1134888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888167" name="Picture 113488816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13344" cy="2386445"/>
                    </a:xfrm>
                    <a:prstGeom prst="rect">
                      <a:avLst/>
                    </a:prstGeom>
                  </pic:spPr>
                </pic:pic>
              </a:graphicData>
            </a:graphic>
          </wp:inline>
        </w:drawing>
      </w:r>
      <w:r w:rsidRPr="00445E1D">
        <w:rPr>
          <w:rFonts w:ascii="Arial" w:eastAsia="MS Gothic" w:hAnsi="Arial" w:hint="eastAsia"/>
          <w:sz w:val="20"/>
          <w:szCs w:val="20"/>
        </w:rPr>
        <w:br/>
      </w:r>
      <w:r w:rsidR="002D3C97" w:rsidRPr="001A2DA0">
        <w:rPr>
          <w:rFonts w:ascii="Arial" w:eastAsia="MS Gothic" w:hAnsi="Arial" w:hint="eastAsia"/>
        </w:rPr>
        <w:t>（写真：</w:t>
      </w:r>
      <w:r w:rsidR="002D3C97" w:rsidRPr="001A2DA0">
        <w:rPr>
          <w:rFonts w:ascii="Arial" w:eastAsia="MS Gothic" w:hAnsi="Arial" w:hint="eastAsia"/>
          <w:b/>
          <w:bCs/>
          <w:sz w:val="20"/>
          <w:szCs w:val="20"/>
        </w:rPr>
        <w:t>© 202</w:t>
      </w:r>
      <w:r w:rsidR="002D3C97">
        <w:rPr>
          <w:rFonts w:ascii="Arial" w:eastAsia="SimSun" w:hAnsi="Arial" w:hint="eastAsia"/>
          <w:b/>
          <w:bCs/>
          <w:sz w:val="20"/>
          <w:szCs w:val="20"/>
          <w:lang w:eastAsia="zh-CN"/>
        </w:rPr>
        <w:t>6</w:t>
      </w:r>
      <w:r w:rsidR="002D3C97" w:rsidRPr="001A2DA0">
        <w:rPr>
          <w:rFonts w:ascii="Arial" w:eastAsia="MS Gothic" w:hAnsi="Arial" w:hint="eastAsia"/>
          <w:b/>
          <w:bCs/>
          <w:sz w:val="20"/>
          <w:szCs w:val="20"/>
        </w:rPr>
        <w:t xml:space="preserve"> KRAIBURG TPE</w:t>
      </w:r>
      <w:r w:rsidR="002D3C97" w:rsidRPr="001A2DA0">
        <w:rPr>
          <w:rFonts w:ascii="Arial" w:eastAsia="MS Gothic" w:hAnsi="Arial" w:hint="eastAsia"/>
          <w:b/>
          <w:bCs/>
          <w:sz w:val="20"/>
          <w:szCs w:val="20"/>
        </w:rPr>
        <w:t>）</w:t>
      </w:r>
    </w:p>
    <w:p w14:paraId="51573E47" w14:textId="77777777" w:rsidR="002D3C97" w:rsidRPr="008E0665" w:rsidRDefault="002D3C97" w:rsidP="002D3C97">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1AFD1A56" w14:textId="77777777" w:rsidR="002D3C97" w:rsidRPr="001A2DA0" w:rsidRDefault="002D3C97" w:rsidP="002D3C97">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9"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7AE82856" w14:textId="77777777" w:rsidR="002D3C97" w:rsidRPr="001A2DA0" w:rsidRDefault="002D3C97" w:rsidP="002D3C97">
      <w:pPr>
        <w:spacing w:after="0" w:line="360" w:lineRule="auto"/>
        <w:ind w:right="1559"/>
        <w:rPr>
          <w:rFonts w:ascii="Arial" w:eastAsia="MS Gothic" w:hAnsi="Arial" w:cs="Arial"/>
          <w:sz w:val="20"/>
          <w:szCs w:val="20"/>
        </w:rPr>
      </w:pPr>
    </w:p>
    <w:p w14:paraId="376055F1" w14:textId="77777777" w:rsidR="002D3C97" w:rsidRPr="00F66A22" w:rsidRDefault="002D3C97" w:rsidP="002D3C97">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268DA6A5" wp14:editId="233EC80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CDCB35" w14:textId="77777777" w:rsidR="002D3C97" w:rsidRPr="00050D32" w:rsidRDefault="002D3C97" w:rsidP="002D3C97">
      <w:pPr>
        <w:ind w:right="1559"/>
        <w:rPr>
          <w:rFonts w:ascii="Arial" w:eastAsia="MS Gothic" w:hAnsi="Arial" w:cs="Arial"/>
          <w:bCs/>
          <w:sz w:val="20"/>
          <w:szCs w:val="20"/>
        </w:rPr>
      </w:pPr>
      <w:hyperlink r:id="rId22" w:history="1">
        <w:r w:rsidRPr="00050D32">
          <w:rPr>
            <w:rStyle w:val="Hyperlink"/>
            <w:rFonts w:ascii="Arial" w:eastAsia="MS Gothic" w:hAnsi="Arial" w:hint="eastAsia"/>
            <w:bCs/>
            <w:color w:val="auto"/>
            <w:sz w:val="20"/>
            <w:szCs w:val="20"/>
          </w:rPr>
          <w:t>高精細画像のダウンロード</w:t>
        </w:r>
      </w:hyperlink>
    </w:p>
    <w:p w14:paraId="42F95CC3" w14:textId="77777777" w:rsidR="002D3C97" w:rsidRPr="00050D32" w:rsidRDefault="002D3C97" w:rsidP="002D3C97">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3A8BB3D1" wp14:editId="1C7E3085">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73687AA1" w14:textId="77777777" w:rsidR="002D3C97" w:rsidRPr="006C78AF" w:rsidRDefault="002D3C97" w:rsidP="002D3C97">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0A3571DF" w14:textId="77777777" w:rsidR="002D3C97" w:rsidRPr="006C78AF" w:rsidRDefault="002D3C97" w:rsidP="002D3C97">
      <w:pPr>
        <w:ind w:right="1559"/>
        <w:rPr>
          <w:rStyle w:val="Hyperlink"/>
          <w:rFonts w:ascii="Arial" w:eastAsia="MS Gothic" w:hAnsi="Arial" w:cs="Arial"/>
          <w:bCs/>
          <w:sz w:val="20"/>
          <w:szCs w:val="20"/>
          <w:lang w:val="en-MY"/>
        </w:rPr>
      </w:pPr>
    </w:p>
    <w:p w14:paraId="3F5E2365" w14:textId="77777777" w:rsidR="002D3C97" w:rsidRPr="00E0363A" w:rsidRDefault="002D3C97" w:rsidP="002D3C97">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1980BA0D" w14:textId="77777777" w:rsidR="002D3C97" w:rsidRPr="001A2DA0" w:rsidRDefault="002D3C97" w:rsidP="002D3C97">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0181EC2" wp14:editId="2860B40C">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0E7F359" wp14:editId="7D6F5FA4">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4B50D44" wp14:editId="20CAB8C1">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C1E8FCB" wp14:editId="5B7F23C1">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78B881E" wp14:editId="7EF1BB0A">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A6E4ED3" w14:textId="77777777" w:rsidR="002D3C97" w:rsidRPr="001A2DA0" w:rsidRDefault="002D3C97" w:rsidP="002D3C97">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74D2E724" w14:textId="77777777" w:rsidR="002D3C97" w:rsidRPr="001A2DA0" w:rsidRDefault="002D3C97" w:rsidP="002D3C97">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1AA16E2A" wp14:editId="3E0BFABA">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2B3234B6" w:rsidR="001655F4" w:rsidRPr="002D3C97" w:rsidRDefault="002D3C97" w:rsidP="002D3C97">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2D3C97"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B77D9" w14:textId="77777777" w:rsidR="00EE06C4" w:rsidRDefault="00EE06C4" w:rsidP="00784C57">
      <w:pPr>
        <w:spacing w:after="0" w:line="240" w:lineRule="auto"/>
      </w:pPr>
      <w:r>
        <w:separator/>
      </w:r>
    </w:p>
  </w:endnote>
  <w:endnote w:type="continuationSeparator" w:id="0">
    <w:p w14:paraId="7DA06428" w14:textId="77777777" w:rsidR="00EE06C4" w:rsidRDefault="00EE06C4"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C38854B"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27888" w14:textId="77777777" w:rsidR="00EE06C4" w:rsidRDefault="00EE06C4" w:rsidP="00784C57">
      <w:pPr>
        <w:spacing w:after="0" w:line="240" w:lineRule="auto"/>
      </w:pPr>
      <w:r>
        <w:separator/>
      </w:r>
    </w:p>
  </w:footnote>
  <w:footnote w:type="continuationSeparator" w:id="0">
    <w:p w14:paraId="6DDF7CC1" w14:textId="77777777" w:rsidR="00EE06C4" w:rsidRDefault="00EE06C4"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445E1D" w:rsidRDefault="00502615" w:rsidP="00502615">
    <w:pPr>
      <w:pStyle w:val="Header"/>
      <w:tabs>
        <w:tab w:val="clear" w:pos="4703"/>
        <w:tab w:val="clear" w:pos="9406"/>
      </w:tabs>
      <w:spacing w:before="1440"/>
      <w:rPr>
        <w:rFonts w:ascii="Arial" w:eastAsia="MS Gothic" w:hAnsi="Arial" w:cs="Arial"/>
        <w:sz w:val="20"/>
        <w:szCs w:val="20"/>
      </w:rPr>
    </w:pPr>
    <w:r w:rsidRPr="00445E1D">
      <w:rPr>
        <w:rFonts w:ascii="Arial" w:eastAsia="MS Gothic" w:hAnsi="Arial" w:hint="eastAsia"/>
        <w:noProof/>
        <w:sz w:val="20"/>
        <w:szCs w:val="20"/>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445E1D" w14:paraId="12FEEFFC" w14:textId="77777777" w:rsidTr="00502615">
      <w:tc>
        <w:tcPr>
          <w:tcW w:w="6912" w:type="dxa"/>
        </w:tcPr>
        <w:p w14:paraId="4FD86D9A" w14:textId="77777777" w:rsidR="00A3687E" w:rsidRPr="00445E1D" w:rsidRDefault="00D95D0D" w:rsidP="00A3687E">
          <w:pPr>
            <w:spacing w:after="0" w:line="360" w:lineRule="auto"/>
            <w:ind w:left="-105"/>
            <w:jc w:val="both"/>
            <w:rPr>
              <w:rFonts w:ascii="Arial" w:eastAsia="MS Gothic" w:hAnsi="Arial" w:cs="Arial"/>
              <w:b/>
              <w:bCs/>
              <w:color w:val="365F91"/>
              <w:sz w:val="40"/>
              <w:szCs w:val="40"/>
            </w:rPr>
          </w:pPr>
          <w:r w:rsidRPr="00445E1D">
            <w:rPr>
              <w:rFonts w:ascii="Arial" w:eastAsia="MS Gothic" w:hAnsi="Arial" w:hint="eastAsia"/>
              <w:b/>
              <w:bCs/>
              <w:color w:val="365F91"/>
              <w:sz w:val="40"/>
              <w:szCs w:val="40"/>
            </w:rPr>
            <w:t>プレス・リリース</w:t>
          </w:r>
        </w:p>
        <w:p w14:paraId="239DACAE" w14:textId="77777777" w:rsidR="00F33007" w:rsidRPr="00445E1D" w:rsidRDefault="00F33007" w:rsidP="000B103A">
          <w:pPr>
            <w:spacing w:after="0" w:line="360" w:lineRule="auto"/>
            <w:ind w:left="-105"/>
            <w:jc w:val="both"/>
            <w:rPr>
              <w:rFonts w:ascii="Arial" w:eastAsia="MS Gothic" w:hAnsi="Arial" w:cs="Arial"/>
              <w:b/>
              <w:bCs/>
              <w:sz w:val="16"/>
              <w:szCs w:val="16"/>
            </w:rPr>
          </w:pPr>
          <w:r w:rsidRPr="00445E1D">
            <w:rPr>
              <w:rFonts w:ascii="Arial" w:eastAsia="MS Gothic" w:hAnsi="Arial" w:hint="eastAsia"/>
              <w:b/>
              <w:bCs/>
              <w:sz w:val="16"/>
              <w:szCs w:val="16"/>
            </w:rPr>
            <w:t>KRAIBURG TPE</w:t>
          </w:r>
          <w:r w:rsidRPr="00445E1D">
            <w:rPr>
              <w:rFonts w:ascii="Arial" w:eastAsia="MS Gothic" w:hAnsi="Arial" w:hint="eastAsia"/>
              <w:b/>
              <w:bCs/>
              <w:sz w:val="16"/>
              <w:szCs w:val="16"/>
            </w:rPr>
            <w:t>が自動車用ブレーキライトのシールソリューションに革新をもたらします</w:t>
          </w:r>
        </w:p>
        <w:p w14:paraId="469BFF41" w14:textId="425DCD66" w:rsidR="000B103A" w:rsidRPr="00445E1D" w:rsidRDefault="000B103A" w:rsidP="000B103A">
          <w:pPr>
            <w:spacing w:after="0" w:line="360" w:lineRule="auto"/>
            <w:ind w:left="-105"/>
            <w:jc w:val="both"/>
            <w:rPr>
              <w:rFonts w:ascii="Arial" w:eastAsia="MS Gothic" w:hAnsi="Arial" w:cs="Arial"/>
              <w:b/>
              <w:bCs/>
              <w:sz w:val="16"/>
              <w:szCs w:val="16"/>
            </w:rPr>
          </w:pPr>
          <w:r w:rsidRPr="00445E1D">
            <w:rPr>
              <w:rFonts w:ascii="Arial" w:eastAsia="MS Gothic" w:hAnsi="Arial" w:hint="eastAsia"/>
              <w:b/>
              <w:bCs/>
              <w:sz w:val="16"/>
              <w:szCs w:val="16"/>
            </w:rPr>
            <w:t>クアラルンプール、</w:t>
          </w:r>
          <w:r w:rsidRPr="00445E1D">
            <w:rPr>
              <w:rFonts w:ascii="Arial" w:eastAsia="MS Gothic" w:hAnsi="Arial" w:hint="eastAsia"/>
              <w:b/>
              <w:bCs/>
              <w:sz w:val="16"/>
              <w:szCs w:val="16"/>
            </w:rPr>
            <w:t xml:space="preserve">2026 </w:t>
          </w:r>
          <w:r w:rsidRPr="00445E1D">
            <w:rPr>
              <w:rFonts w:ascii="Arial" w:eastAsia="MS Gothic" w:hAnsi="Arial" w:hint="eastAsia"/>
              <w:b/>
              <w:bCs/>
              <w:sz w:val="16"/>
              <w:szCs w:val="16"/>
            </w:rPr>
            <w:t>年</w:t>
          </w:r>
          <w:r w:rsidRPr="00445E1D">
            <w:rPr>
              <w:rFonts w:ascii="Arial" w:eastAsia="MS Gothic" w:hAnsi="Arial" w:hint="eastAsia"/>
              <w:b/>
              <w:bCs/>
              <w:sz w:val="16"/>
              <w:szCs w:val="16"/>
            </w:rPr>
            <w:t xml:space="preserve"> 3 </w:t>
          </w:r>
          <w:r w:rsidRPr="00445E1D">
            <w:rPr>
              <w:rFonts w:ascii="Arial" w:eastAsia="MS Gothic" w:hAnsi="Arial" w:hint="eastAsia"/>
              <w:b/>
              <w:bCs/>
              <w:sz w:val="16"/>
              <w:szCs w:val="16"/>
            </w:rPr>
            <w:t>月</w:t>
          </w:r>
        </w:p>
        <w:p w14:paraId="1A56E795" w14:textId="1F637C15" w:rsidR="00502615" w:rsidRPr="00445E1D" w:rsidRDefault="001A6108" w:rsidP="000B103A">
          <w:pPr>
            <w:spacing w:after="0" w:line="360" w:lineRule="auto"/>
            <w:ind w:left="-105"/>
            <w:jc w:val="both"/>
            <w:rPr>
              <w:rFonts w:ascii="Arial" w:eastAsia="MS Gothic" w:hAnsi="Arial" w:cs="Arial"/>
              <w:b/>
              <w:bCs/>
              <w:sz w:val="16"/>
              <w:szCs w:val="16"/>
            </w:rPr>
          </w:pPr>
          <w:r w:rsidRPr="002D3C97">
            <w:rPr>
              <w:rFonts w:ascii="Arial" w:eastAsia="MS Gothic" w:hAnsi="Arial" w:hint="eastAsia"/>
              <w:b/>
              <w:bCs/>
              <w:sz w:val="16"/>
              <w:szCs w:val="16"/>
            </w:rPr>
            <w:t>ページ</w:t>
          </w:r>
          <w:r w:rsidRPr="00445E1D">
            <w:rPr>
              <w:rFonts w:ascii="Arial" w:eastAsia="MS Gothic" w:hAnsi="Arial" w:hint="eastAsia"/>
            </w:rPr>
            <w:t xml:space="preserve"> </w:t>
          </w:r>
          <w:r w:rsidRPr="00445E1D">
            <w:rPr>
              <w:rFonts w:ascii="Arial" w:eastAsia="MS Gothic" w:hAnsi="Arial" w:cs="Arial" w:hint="eastAsia"/>
              <w:b/>
              <w:bCs/>
              <w:sz w:val="16"/>
              <w:szCs w:val="16"/>
            </w:rPr>
            <w:fldChar w:fldCharType="begin"/>
          </w:r>
          <w:r w:rsidRPr="00445E1D">
            <w:rPr>
              <w:rFonts w:ascii="Arial" w:eastAsia="MS Gothic" w:hAnsi="Arial" w:cs="Arial" w:hint="eastAsia"/>
              <w:b/>
              <w:bCs/>
              <w:sz w:val="16"/>
              <w:szCs w:val="16"/>
            </w:rPr>
            <w:instrText>PAGE  \* Arabic  \* MERGEFORMAT</w:instrText>
          </w:r>
          <w:r w:rsidRPr="00445E1D">
            <w:rPr>
              <w:rFonts w:ascii="Arial" w:eastAsia="MS Gothic" w:hAnsi="Arial" w:cs="Arial" w:hint="eastAsia"/>
              <w:b/>
              <w:bCs/>
              <w:sz w:val="16"/>
              <w:szCs w:val="16"/>
            </w:rPr>
            <w:fldChar w:fldCharType="separate"/>
          </w:r>
          <w:r w:rsidR="008E3FB4" w:rsidRPr="00445E1D">
            <w:rPr>
              <w:rFonts w:ascii="Arial" w:eastAsia="MS Gothic" w:hAnsi="Arial" w:cs="Arial" w:hint="eastAsia"/>
              <w:b/>
              <w:bCs/>
              <w:sz w:val="16"/>
              <w:szCs w:val="16"/>
            </w:rPr>
            <w:t>3</w:t>
          </w:r>
          <w:r w:rsidRPr="00445E1D">
            <w:rPr>
              <w:rFonts w:ascii="Arial" w:eastAsia="MS Gothic" w:hAnsi="Arial" w:cs="Arial" w:hint="eastAsia"/>
              <w:b/>
              <w:bCs/>
              <w:sz w:val="16"/>
              <w:szCs w:val="16"/>
            </w:rPr>
            <w:fldChar w:fldCharType="end"/>
          </w:r>
          <w:r w:rsidRPr="00445E1D">
            <w:rPr>
              <w:rFonts w:ascii="Arial" w:eastAsia="MS Gothic" w:hAnsi="Arial" w:hint="eastAsia"/>
            </w:rPr>
            <w:t xml:space="preserve"> / </w:t>
          </w:r>
          <w:r w:rsidRPr="00445E1D">
            <w:rPr>
              <w:rFonts w:ascii="Arial" w:eastAsia="MS Gothic" w:hAnsi="Arial" w:cs="Arial" w:hint="eastAsia"/>
              <w:b/>
              <w:bCs/>
              <w:sz w:val="16"/>
              <w:szCs w:val="16"/>
            </w:rPr>
            <w:fldChar w:fldCharType="begin"/>
          </w:r>
          <w:r w:rsidRPr="00445E1D">
            <w:rPr>
              <w:rFonts w:ascii="Arial" w:eastAsia="MS Gothic" w:hAnsi="Arial" w:cs="Arial" w:hint="eastAsia"/>
              <w:b/>
              <w:bCs/>
              <w:sz w:val="16"/>
              <w:szCs w:val="16"/>
            </w:rPr>
            <w:instrText>NUMPAGES  \* Arabic  \* MERGEFORMAT</w:instrText>
          </w:r>
          <w:r w:rsidRPr="00445E1D">
            <w:rPr>
              <w:rFonts w:ascii="Arial" w:eastAsia="MS Gothic" w:hAnsi="Arial" w:cs="Arial" w:hint="eastAsia"/>
              <w:b/>
              <w:bCs/>
              <w:sz w:val="16"/>
              <w:szCs w:val="16"/>
            </w:rPr>
            <w:fldChar w:fldCharType="separate"/>
          </w:r>
          <w:r w:rsidR="008E3FB4" w:rsidRPr="00445E1D">
            <w:rPr>
              <w:rFonts w:ascii="Arial" w:eastAsia="MS Gothic" w:hAnsi="Arial" w:cs="Arial" w:hint="eastAsia"/>
              <w:b/>
              <w:bCs/>
              <w:sz w:val="16"/>
              <w:szCs w:val="16"/>
            </w:rPr>
            <w:t>3</w:t>
          </w:r>
          <w:r w:rsidRPr="00445E1D">
            <w:rPr>
              <w:rFonts w:ascii="Arial" w:eastAsia="MS Gothic" w:hAnsi="Arial" w:cs="Arial" w:hint="eastAsia"/>
              <w:b/>
              <w:bCs/>
              <w:sz w:val="16"/>
              <w:szCs w:val="16"/>
            </w:rPr>
            <w:fldChar w:fldCharType="end"/>
          </w:r>
        </w:p>
      </w:tc>
    </w:tr>
  </w:tbl>
  <w:p w14:paraId="59495A81" w14:textId="77777777" w:rsidR="00502615" w:rsidRPr="00445E1D" w:rsidRDefault="00502615" w:rsidP="00502615">
    <w:pPr>
      <w:pStyle w:val="Header"/>
      <w:tabs>
        <w:tab w:val="clear" w:pos="4703"/>
        <w:tab w:val="clear" w:pos="9406"/>
      </w:tabs>
      <w:rPr>
        <w:rFonts w:ascii="Arial" w:eastAsia="MS Gothic" w:hAnsi="Arial" w:cs="Arial"/>
        <w:sz w:val="20"/>
        <w:szCs w:val="20"/>
      </w:rPr>
    </w:pPr>
  </w:p>
  <w:p w14:paraId="6E21FD66" w14:textId="77777777" w:rsidR="001A1A47" w:rsidRDefault="001A1A47" w:rsidP="00502615">
    <w:pPr>
      <w:pStyle w:val="Header"/>
      <w:tabs>
        <w:tab w:val="clear" w:pos="4703"/>
        <w:tab w:val="clear" w:pos="9406"/>
      </w:tabs>
      <w:rPr>
        <w:rFonts w:ascii="Arial" w:eastAsia="SimSun" w:hAnsi="Arial" w:cs="Arial"/>
        <w:sz w:val="20"/>
        <w:szCs w:val="20"/>
        <w:lang w:eastAsia="zh-CN"/>
      </w:rPr>
    </w:pPr>
  </w:p>
  <w:p w14:paraId="0935119C" w14:textId="77777777" w:rsidR="002D3C97" w:rsidRPr="002D3C97" w:rsidRDefault="002D3C97" w:rsidP="00502615">
    <w:pPr>
      <w:pStyle w:val="Header"/>
      <w:tabs>
        <w:tab w:val="clear" w:pos="4703"/>
        <w:tab w:val="clear" w:pos="9406"/>
      </w:tabs>
      <w:rPr>
        <w:rFonts w:ascii="Arial" w:eastAsia="SimSun" w:hAnsi="Arial" w:cs="Arial" w:hint="eastAsia"/>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445E1D" w:rsidRDefault="00502615" w:rsidP="00502615">
    <w:pPr>
      <w:pStyle w:val="Header"/>
      <w:tabs>
        <w:tab w:val="clear" w:pos="4703"/>
        <w:tab w:val="clear" w:pos="9406"/>
      </w:tabs>
      <w:spacing w:before="1440"/>
      <w:rPr>
        <w:rFonts w:ascii="Arial" w:eastAsia="MS Gothic" w:hAnsi="Arial" w:cs="Arial"/>
        <w:sz w:val="20"/>
        <w:szCs w:val="20"/>
      </w:rPr>
    </w:pPr>
    <w:r w:rsidRPr="00445E1D">
      <w:rPr>
        <w:rFonts w:ascii="Arial" w:eastAsia="MS Gothic" w:hAnsi="Arial" w:hint="eastAsia"/>
        <w:noProof/>
        <w:sz w:val="20"/>
        <w:szCs w:val="20"/>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445E1D" w14:paraId="5A28A0D8" w14:textId="77777777" w:rsidTr="00AF662E">
      <w:tc>
        <w:tcPr>
          <w:tcW w:w="6912" w:type="dxa"/>
        </w:tcPr>
        <w:p w14:paraId="4A229A57" w14:textId="77777777" w:rsidR="00211964" w:rsidRPr="00445E1D" w:rsidRDefault="003C4170" w:rsidP="00211964">
          <w:pPr>
            <w:spacing w:after="0" w:line="360" w:lineRule="auto"/>
            <w:ind w:left="-105"/>
            <w:jc w:val="both"/>
            <w:rPr>
              <w:rFonts w:ascii="Arial" w:eastAsia="MS Gothic" w:hAnsi="Arial" w:cs="Arial"/>
              <w:b/>
              <w:bCs/>
              <w:color w:val="365F91"/>
              <w:sz w:val="40"/>
              <w:szCs w:val="40"/>
            </w:rPr>
          </w:pPr>
          <w:r w:rsidRPr="00445E1D">
            <w:rPr>
              <w:rFonts w:ascii="Arial" w:eastAsia="MS Gothic" w:hAnsi="Arial" w:hint="eastAsia"/>
              <w:b/>
              <w:bCs/>
              <w:color w:val="365F91"/>
              <w:sz w:val="40"/>
              <w:szCs w:val="40"/>
            </w:rPr>
            <w:t>プレス・リリース</w:t>
          </w:r>
        </w:p>
        <w:p w14:paraId="3ECA70E5" w14:textId="77777777" w:rsidR="00F33007" w:rsidRPr="00445E1D" w:rsidRDefault="00F33007" w:rsidP="003804B8">
          <w:pPr>
            <w:spacing w:after="0" w:line="360" w:lineRule="auto"/>
            <w:ind w:left="-105"/>
            <w:jc w:val="both"/>
            <w:rPr>
              <w:rFonts w:ascii="Arial" w:eastAsia="MS Gothic" w:hAnsi="Arial" w:cs="Arial"/>
              <w:b/>
              <w:bCs/>
              <w:sz w:val="16"/>
              <w:szCs w:val="16"/>
            </w:rPr>
          </w:pPr>
          <w:r w:rsidRPr="00445E1D">
            <w:rPr>
              <w:rFonts w:ascii="Arial" w:eastAsia="MS Gothic" w:hAnsi="Arial" w:hint="eastAsia"/>
              <w:b/>
              <w:bCs/>
              <w:sz w:val="16"/>
              <w:szCs w:val="16"/>
            </w:rPr>
            <w:t>KRAIBURG TPE</w:t>
          </w:r>
          <w:r w:rsidRPr="00445E1D">
            <w:rPr>
              <w:rFonts w:ascii="Arial" w:eastAsia="MS Gothic" w:hAnsi="Arial" w:hint="eastAsia"/>
              <w:b/>
              <w:bCs/>
              <w:sz w:val="16"/>
              <w:szCs w:val="16"/>
            </w:rPr>
            <w:t>が自動車用ブレーキライトのシールソリューションに革新をもたらします</w:t>
          </w:r>
        </w:p>
        <w:p w14:paraId="765F9503" w14:textId="15321E8B" w:rsidR="003C4170" w:rsidRPr="00445E1D" w:rsidRDefault="003C4170" w:rsidP="003804B8">
          <w:pPr>
            <w:spacing w:after="0" w:line="360" w:lineRule="auto"/>
            <w:ind w:left="-105"/>
            <w:jc w:val="both"/>
            <w:rPr>
              <w:rFonts w:ascii="Arial" w:eastAsia="MS Gothic" w:hAnsi="Arial"/>
              <w:b/>
              <w:sz w:val="16"/>
              <w:szCs w:val="16"/>
            </w:rPr>
          </w:pPr>
          <w:r w:rsidRPr="00445E1D">
            <w:rPr>
              <w:rFonts w:ascii="Arial" w:eastAsia="MS Gothic" w:hAnsi="Arial" w:hint="eastAsia"/>
              <w:b/>
              <w:sz w:val="16"/>
              <w:szCs w:val="16"/>
            </w:rPr>
            <w:t>クアラルンプール、</w:t>
          </w:r>
          <w:r w:rsidRPr="00445E1D">
            <w:rPr>
              <w:rFonts w:ascii="Arial" w:eastAsia="MS Gothic" w:hAnsi="Arial" w:hint="eastAsia"/>
              <w:b/>
              <w:sz w:val="16"/>
              <w:szCs w:val="16"/>
            </w:rPr>
            <w:t xml:space="preserve">2026 </w:t>
          </w:r>
          <w:r w:rsidRPr="00445E1D">
            <w:rPr>
              <w:rFonts w:ascii="Arial" w:eastAsia="MS Gothic" w:hAnsi="Arial" w:hint="eastAsia"/>
              <w:b/>
              <w:sz w:val="16"/>
              <w:szCs w:val="16"/>
            </w:rPr>
            <w:t>年</w:t>
          </w:r>
          <w:r w:rsidRPr="00445E1D">
            <w:rPr>
              <w:rFonts w:ascii="Arial" w:eastAsia="MS Gothic" w:hAnsi="Arial" w:hint="eastAsia"/>
              <w:b/>
              <w:sz w:val="16"/>
              <w:szCs w:val="16"/>
            </w:rPr>
            <w:t xml:space="preserve"> 3 </w:t>
          </w:r>
          <w:r w:rsidRPr="00445E1D">
            <w:rPr>
              <w:rFonts w:ascii="Arial" w:eastAsia="MS Gothic" w:hAnsi="Arial" w:hint="eastAsia"/>
              <w:b/>
              <w:sz w:val="16"/>
              <w:szCs w:val="16"/>
            </w:rPr>
            <w:t>月</w:t>
          </w:r>
        </w:p>
        <w:p w14:paraId="4BE48C59" w14:textId="77777777" w:rsidR="003C4170" w:rsidRPr="00445E1D" w:rsidRDefault="003C4170" w:rsidP="003C4170">
          <w:pPr>
            <w:spacing w:after="0" w:line="360" w:lineRule="auto"/>
            <w:ind w:left="-105"/>
            <w:jc w:val="both"/>
            <w:rPr>
              <w:rFonts w:ascii="Arial" w:eastAsia="MS Gothic" w:hAnsi="Arial" w:cs="Arial"/>
              <w:b/>
              <w:bCs/>
              <w:sz w:val="16"/>
              <w:szCs w:val="16"/>
            </w:rPr>
          </w:pPr>
          <w:r w:rsidRPr="002D3C97">
            <w:rPr>
              <w:rFonts w:ascii="Arial" w:eastAsia="MS Gothic" w:hAnsi="Arial" w:hint="eastAsia"/>
              <w:b/>
              <w:bCs/>
              <w:sz w:val="16"/>
              <w:szCs w:val="16"/>
            </w:rPr>
            <w:t>ページ</w:t>
          </w:r>
          <w:r w:rsidRPr="00445E1D">
            <w:rPr>
              <w:rFonts w:ascii="Arial" w:eastAsia="MS Gothic" w:hAnsi="Arial" w:hint="eastAsia"/>
            </w:rPr>
            <w:t xml:space="preserve"> </w:t>
          </w:r>
          <w:r w:rsidRPr="00445E1D">
            <w:rPr>
              <w:rFonts w:ascii="Arial" w:eastAsia="MS Gothic" w:hAnsi="Arial" w:cs="Arial" w:hint="eastAsia"/>
              <w:b/>
              <w:bCs/>
              <w:sz w:val="16"/>
              <w:szCs w:val="16"/>
            </w:rPr>
            <w:fldChar w:fldCharType="begin"/>
          </w:r>
          <w:r w:rsidRPr="00445E1D">
            <w:rPr>
              <w:rFonts w:ascii="Arial" w:eastAsia="MS Gothic" w:hAnsi="Arial" w:cs="Arial" w:hint="eastAsia"/>
              <w:b/>
              <w:bCs/>
              <w:sz w:val="16"/>
              <w:szCs w:val="16"/>
            </w:rPr>
            <w:instrText>PAGE  \* Arabic  \* MERGEFORMAT</w:instrText>
          </w:r>
          <w:r w:rsidRPr="00445E1D">
            <w:rPr>
              <w:rFonts w:ascii="Arial" w:eastAsia="MS Gothic" w:hAnsi="Arial" w:cs="Arial" w:hint="eastAsia"/>
              <w:b/>
              <w:bCs/>
              <w:sz w:val="16"/>
              <w:szCs w:val="16"/>
            </w:rPr>
            <w:fldChar w:fldCharType="separate"/>
          </w:r>
          <w:r w:rsidR="008E3FB4" w:rsidRPr="00445E1D">
            <w:rPr>
              <w:rFonts w:ascii="Arial" w:eastAsia="MS Gothic" w:hAnsi="Arial" w:cs="Arial" w:hint="eastAsia"/>
              <w:b/>
              <w:bCs/>
              <w:sz w:val="16"/>
              <w:szCs w:val="16"/>
            </w:rPr>
            <w:t>1</w:t>
          </w:r>
          <w:r w:rsidRPr="00445E1D">
            <w:rPr>
              <w:rFonts w:ascii="Arial" w:eastAsia="MS Gothic" w:hAnsi="Arial" w:cs="Arial" w:hint="eastAsia"/>
              <w:b/>
              <w:bCs/>
              <w:sz w:val="16"/>
              <w:szCs w:val="16"/>
            </w:rPr>
            <w:fldChar w:fldCharType="end"/>
          </w:r>
          <w:r w:rsidRPr="00445E1D">
            <w:rPr>
              <w:rFonts w:ascii="Arial" w:eastAsia="MS Gothic" w:hAnsi="Arial" w:hint="eastAsia"/>
            </w:rPr>
            <w:t xml:space="preserve"> / </w:t>
          </w:r>
          <w:r w:rsidRPr="00445E1D">
            <w:rPr>
              <w:rFonts w:ascii="Arial" w:eastAsia="MS Gothic" w:hAnsi="Arial" w:cs="Arial" w:hint="eastAsia"/>
              <w:b/>
              <w:bCs/>
              <w:sz w:val="16"/>
              <w:szCs w:val="16"/>
            </w:rPr>
            <w:fldChar w:fldCharType="begin"/>
          </w:r>
          <w:r w:rsidRPr="00445E1D">
            <w:rPr>
              <w:rFonts w:ascii="Arial" w:eastAsia="MS Gothic" w:hAnsi="Arial" w:cs="Arial" w:hint="eastAsia"/>
              <w:b/>
              <w:bCs/>
              <w:sz w:val="16"/>
              <w:szCs w:val="16"/>
            </w:rPr>
            <w:instrText>NUMPAGES  \* Arabic  \* MERGEFORMAT</w:instrText>
          </w:r>
          <w:r w:rsidRPr="00445E1D">
            <w:rPr>
              <w:rFonts w:ascii="Arial" w:eastAsia="MS Gothic" w:hAnsi="Arial" w:cs="Arial" w:hint="eastAsia"/>
              <w:b/>
              <w:bCs/>
              <w:sz w:val="16"/>
              <w:szCs w:val="16"/>
            </w:rPr>
            <w:fldChar w:fldCharType="separate"/>
          </w:r>
          <w:r w:rsidR="008E3FB4" w:rsidRPr="00445E1D">
            <w:rPr>
              <w:rFonts w:ascii="Arial" w:eastAsia="MS Gothic" w:hAnsi="Arial" w:cs="Arial" w:hint="eastAsia"/>
              <w:b/>
              <w:bCs/>
              <w:sz w:val="16"/>
              <w:szCs w:val="16"/>
            </w:rPr>
            <w:t>3</w:t>
          </w:r>
          <w:r w:rsidRPr="00445E1D">
            <w:rPr>
              <w:rFonts w:ascii="Arial" w:eastAsia="MS Gothic" w:hAnsi="Arial" w:cs="Arial" w:hint="eastAsia"/>
              <w:b/>
              <w:bCs/>
              <w:sz w:val="16"/>
              <w:szCs w:val="16"/>
            </w:rPr>
            <w:fldChar w:fldCharType="end"/>
          </w:r>
        </w:p>
      </w:tc>
      <w:tc>
        <w:tcPr>
          <w:tcW w:w="2977" w:type="dxa"/>
        </w:tcPr>
        <w:p w14:paraId="74C195ED" w14:textId="77777777" w:rsidR="003C4170" w:rsidRPr="00445E1D" w:rsidRDefault="003C4170" w:rsidP="003C4170">
          <w:pPr>
            <w:pStyle w:val="Header"/>
            <w:tabs>
              <w:tab w:val="clear" w:pos="4703"/>
            </w:tabs>
            <w:rPr>
              <w:rFonts w:ascii="Arial" w:eastAsia="MS Gothic" w:hAnsi="Arial"/>
              <w:sz w:val="16"/>
            </w:rPr>
          </w:pPr>
          <w:r w:rsidRPr="00445E1D">
            <w:rPr>
              <w:rFonts w:ascii="Arial" w:eastAsia="MS Gothic" w:hAnsi="Arial" w:hint="eastAsia"/>
              <w:sz w:val="16"/>
            </w:rPr>
            <w:t>KRAIBURG TPE TECHNOLOGY</w:t>
          </w:r>
        </w:p>
        <w:p w14:paraId="41A1A633" w14:textId="77777777" w:rsidR="003C4170" w:rsidRPr="00445E1D" w:rsidRDefault="003C4170" w:rsidP="003C4170">
          <w:pPr>
            <w:pStyle w:val="Header"/>
            <w:tabs>
              <w:tab w:val="clear" w:pos="4703"/>
            </w:tabs>
            <w:rPr>
              <w:rFonts w:ascii="Arial" w:eastAsia="MS Gothic" w:hAnsi="Arial" w:cs="Arial"/>
              <w:sz w:val="16"/>
              <w:szCs w:val="16"/>
            </w:rPr>
          </w:pPr>
          <w:r w:rsidRPr="00445E1D">
            <w:rPr>
              <w:rFonts w:ascii="Arial" w:eastAsia="MS Gothic" w:hAnsi="Arial" w:hint="eastAsia"/>
              <w:sz w:val="16"/>
            </w:rPr>
            <w:t>(M) SDN.BHD.</w:t>
          </w:r>
        </w:p>
        <w:p w14:paraId="7171CB2A" w14:textId="77777777" w:rsidR="003C4170" w:rsidRPr="00445E1D" w:rsidRDefault="003C4170" w:rsidP="003C4170">
          <w:pPr>
            <w:pStyle w:val="Header"/>
            <w:tabs>
              <w:tab w:val="clear" w:pos="4703"/>
            </w:tabs>
            <w:rPr>
              <w:rFonts w:ascii="Arial" w:eastAsia="MS Gothic" w:hAnsi="Arial" w:cs="Arial"/>
              <w:sz w:val="16"/>
              <w:szCs w:val="16"/>
            </w:rPr>
          </w:pPr>
          <w:r w:rsidRPr="00445E1D">
            <w:rPr>
              <w:rFonts w:ascii="Arial" w:eastAsia="MS Gothic" w:hAnsi="Arial" w:hint="eastAsia"/>
              <w:sz w:val="16"/>
              <w:szCs w:val="16"/>
            </w:rPr>
            <w:t>Lot 1839 Jalan KPB 6</w:t>
          </w:r>
        </w:p>
        <w:p w14:paraId="358C05E4" w14:textId="77777777" w:rsidR="003C4170" w:rsidRPr="00445E1D" w:rsidRDefault="003C4170" w:rsidP="003C4170">
          <w:pPr>
            <w:pStyle w:val="Header"/>
            <w:tabs>
              <w:tab w:val="clear" w:pos="4703"/>
            </w:tabs>
            <w:rPr>
              <w:rFonts w:ascii="Arial" w:eastAsia="MS Gothic" w:hAnsi="Arial" w:cs="Arial"/>
              <w:sz w:val="16"/>
              <w:szCs w:val="16"/>
            </w:rPr>
          </w:pPr>
          <w:r w:rsidRPr="00445E1D">
            <w:rPr>
              <w:rFonts w:ascii="Arial" w:eastAsia="MS Gothic" w:hAnsi="Arial" w:hint="eastAsia"/>
              <w:sz w:val="16"/>
              <w:szCs w:val="16"/>
            </w:rPr>
            <w:t xml:space="preserve">Kawasan Perindustrian </w:t>
          </w:r>
          <w:proofErr w:type="spellStart"/>
          <w:r w:rsidRPr="00445E1D">
            <w:rPr>
              <w:rFonts w:ascii="Arial" w:eastAsia="MS Gothic" w:hAnsi="Arial" w:hint="eastAsia"/>
              <w:sz w:val="16"/>
              <w:szCs w:val="16"/>
            </w:rPr>
            <w:t>Balakong</w:t>
          </w:r>
          <w:proofErr w:type="spellEnd"/>
        </w:p>
        <w:p w14:paraId="57CACA94" w14:textId="77777777" w:rsidR="003C4170" w:rsidRPr="00445E1D" w:rsidRDefault="003C4170" w:rsidP="003C4170">
          <w:pPr>
            <w:pStyle w:val="Header"/>
            <w:tabs>
              <w:tab w:val="clear" w:pos="4703"/>
            </w:tabs>
            <w:rPr>
              <w:rFonts w:ascii="Arial" w:eastAsia="MS Gothic" w:hAnsi="Arial" w:cs="Arial"/>
              <w:sz w:val="16"/>
              <w:szCs w:val="16"/>
            </w:rPr>
          </w:pPr>
          <w:r w:rsidRPr="00445E1D">
            <w:rPr>
              <w:rFonts w:ascii="Arial" w:eastAsia="MS Gothic" w:hAnsi="Arial" w:hint="eastAsia"/>
              <w:sz w:val="16"/>
              <w:szCs w:val="16"/>
            </w:rPr>
            <w:t xml:space="preserve">43300 Seri Kembangan, Selangor, Malaysia </w:t>
          </w:r>
        </w:p>
        <w:p w14:paraId="19CA65F0" w14:textId="77777777" w:rsidR="003C4170" w:rsidRPr="00445E1D" w:rsidRDefault="003C4170" w:rsidP="003C4170">
          <w:pPr>
            <w:pStyle w:val="Header"/>
            <w:tabs>
              <w:tab w:val="clear" w:pos="4703"/>
            </w:tabs>
            <w:rPr>
              <w:rFonts w:ascii="Arial" w:eastAsia="MS Gothic" w:hAnsi="Arial" w:cs="Arial"/>
              <w:sz w:val="16"/>
              <w:szCs w:val="16"/>
            </w:rPr>
          </w:pPr>
          <w:r w:rsidRPr="00445E1D">
            <w:rPr>
              <w:rFonts w:ascii="Arial" w:eastAsia="MS Gothic" w:hAnsi="Arial" w:hint="eastAsia"/>
              <w:sz w:val="16"/>
              <w:szCs w:val="16"/>
            </w:rPr>
            <w:t>マレーシア</w:t>
          </w:r>
        </w:p>
        <w:p w14:paraId="04B55752" w14:textId="77777777" w:rsidR="003C4170" w:rsidRPr="00445E1D" w:rsidRDefault="003C4170" w:rsidP="003C4170">
          <w:pPr>
            <w:pStyle w:val="Header"/>
            <w:tabs>
              <w:tab w:val="clear" w:pos="4703"/>
            </w:tabs>
            <w:rPr>
              <w:rFonts w:ascii="Arial" w:eastAsia="MS Gothic" w:hAnsi="Arial" w:cs="Arial"/>
              <w:sz w:val="16"/>
              <w:szCs w:val="16"/>
            </w:rPr>
          </w:pPr>
        </w:p>
        <w:p w14:paraId="3BE3A1EE" w14:textId="77777777" w:rsidR="003C4170" w:rsidRPr="00445E1D" w:rsidRDefault="003C4170" w:rsidP="003C4170">
          <w:pPr>
            <w:pStyle w:val="Header"/>
            <w:tabs>
              <w:tab w:val="clear" w:pos="4703"/>
            </w:tabs>
            <w:rPr>
              <w:rFonts w:ascii="Arial" w:eastAsia="MS Gothic" w:hAnsi="Arial" w:cs="Arial"/>
              <w:sz w:val="16"/>
              <w:szCs w:val="16"/>
            </w:rPr>
          </w:pPr>
          <w:r w:rsidRPr="00445E1D">
            <w:rPr>
              <w:rFonts w:ascii="Arial" w:eastAsia="MS Gothic" w:hAnsi="Arial" w:hint="eastAsia"/>
              <w:sz w:val="16"/>
            </w:rPr>
            <w:t xml:space="preserve">電話　</w:t>
          </w:r>
          <w:r w:rsidRPr="00445E1D">
            <w:rPr>
              <w:rFonts w:ascii="Arial" w:eastAsia="MS Gothic" w:hAnsi="Arial" w:hint="eastAsia"/>
              <w:sz w:val="16"/>
            </w:rPr>
            <w:t>+60 3 95456393</w:t>
          </w:r>
        </w:p>
        <w:p w14:paraId="6328AA28" w14:textId="77777777" w:rsidR="003C4170" w:rsidRPr="00445E1D" w:rsidRDefault="003C4170" w:rsidP="003C4170">
          <w:pPr>
            <w:pStyle w:val="Header"/>
            <w:tabs>
              <w:tab w:val="clear" w:pos="4703"/>
            </w:tabs>
            <w:rPr>
              <w:rFonts w:ascii="Arial" w:eastAsia="MS Gothic" w:hAnsi="Arial" w:cs="Arial"/>
              <w:sz w:val="16"/>
              <w:szCs w:val="16"/>
            </w:rPr>
          </w:pPr>
        </w:p>
        <w:p w14:paraId="2A14BF16" w14:textId="77777777" w:rsidR="003C4170" w:rsidRPr="00445E1D" w:rsidRDefault="003C4170" w:rsidP="003C4170">
          <w:pPr>
            <w:pStyle w:val="Header"/>
            <w:tabs>
              <w:tab w:val="clear" w:pos="4703"/>
            </w:tabs>
            <w:rPr>
              <w:rFonts w:ascii="Arial" w:eastAsia="MS Gothic" w:hAnsi="Arial" w:cs="Arial"/>
              <w:sz w:val="16"/>
              <w:szCs w:val="16"/>
            </w:rPr>
          </w:pPr>
          <w:r w:rsidRPr="00445E1D">
            <w:rPr>
              <w:rFonts w:ascii="Arial" w:eastAsia="MS Gothic" w:hAnsi="Arial" w:hint="eastAsia"/>
              <w:sz w:val="16"/>
            </w:rPr>
            <w:t>Info-asia@kraiburg-tpe.com</w:t>
          </w:r>
        </w:p>
        <w:p w14:paraId="768EAA4F" w14:textId="78F380D0" w:rsidR="003C4170" w:rsidRPr="00445E1D" w:rsidRDefault="003C4170" w:rsidP="003C4170">
          <w:pPr>
            <w:pStyle w:val="Header"/>
            <w:tabs>
              <w:tab w:val="clear" w:pos="4703"/>
              <w:tab w:val="clear" w:pos="9406"/>
            </w:tabs>
            <w:rPr>
              <w:rFonts w:ascii="Arial" w:eastAsia="MS Gothic" w:hAnsi="Arial"/>
              <w:sz w:val="20"/>
            </w:rPr>
          </w:pPr>
          <w:r w:rsidRPr="00445E1D">
            <w:rPr>
              <w:rFonts w:ascii="Arial" w:eastAsia="MS Gothic" w:hAnsi="Arial" w:hint="eastAsia"/>
              <w:sz w:val="16"/>
            </w:rPr>
            <w:t>www.kraiburg-tpe.com</w:t>
          </w:r>
        </w:p>
      </w:tc>
    </w:tr>
  </w:tbl>
  <w:p w14:paraId="63AF59F4" w14:textId="3F5E57FA" w:rsidR="00F125F3" w:rsidRPr="00445E1D" w:rsidRDefault="00445E1D"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7F9987B6">
              <wp:simplePos x="0" y="0"/>
              <wp:positionH relativeFrom="column">
                <wp:posOffset>4349115</wp:posOffset>
              </wp:positionH>
              <wp:positionV relativeFrom="paragraph">
                <wp:posOffset>3552825</wp:posOffset>
              </wp:positionV>
              <wp:extent cx="1885950" cy="32670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267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445E1D" w:rsidRDefault="00073D11" w:rsidP="0044562F">
                          <w:pPr>
                            <w:pStyle w:val="Header"/>
                            <w:rPr>
                              <w:rFonts w:ascii="Arial" w:eastAsia="MS Gothic" w:hAnsi="Arial" w:cs="Arial"/>
                              <w:b/>
                              <w:sz w:val="16"/>
                              <w:szCs w:val="16"/>
                            </w:rPr>
                          </w:pPr>
                          <w:r w:rsidRPr="00445E1D">
                            <w:rPr>
                              <w:rFonts w:ascii="Arial" w:eastAsia="MS Gothic" w:hAnsi="Arial" w:hint="eastAsia"/>
                              <w:b/>
                              <w:sz w:val="16"/>
                              <w:szCs w:val="16"/>
                            </w:rPr>
                            <w:t>メディア連絡先：</w:t>
                          </w:r>
                        </w:p>
                        <w:p w14:paraId="6F7A1730" w14:textId="77777777" w:rsidR="00073D11" w:rsidRPr="00445E1D" w:rsidRDefault="00073D11" w:rsidP="0044562F">
                          <w:pPr>
                            <w:pStyle w:val="Header"/>
                            <w:spacing w:line="120" w:lineRule="exact"/>
                            <w:rPr>
                              <w:rFonts w:ascii="Arial" w:eastAsia="MS Gothic" w:hAnsi="Arial" w:cs="Arial"/>
                              <w:sz w:val="16"/>
                              <w:szCs w:val="16"/>
                            </w:rPr>
                          </w:pPr>
                        </w:p>
                        <w:p w14:paraId="3DFB73B6" w14:textId="77777777" w:rsidR="00EC7126" w:rsidRPr="00445E1D" w:rsidRDefault="00EC7126" w:rsidP="001E1888">
                          <w:pPr>
                            <w:pStyle w:val="BodyTextIndent"/>
                            <w:ind w:left="0"/>
                            <w:rPr>
                              <w:rFonts w:eastAsia="MS Gothic"/>
                              <w:bCs/>
                              <w:sz w:val="16"/>
                              <w:szCs w:val="16"/>
                            </w:rPr>
                          </w:pPr>
                        </w:p>
                        <w:p w14:paraId="7292DA5E" w14:textId="09481F1C" w:rsidR="00EC7126" w:rsidRPr="00445E1D" w:rsidRDefault="00395377" w:rsidP="00EC7126">
                          <w:pPr>
                            <w:pStyle w:val="BodyTextIndent"/>
                            <w:ind w:left="0"/>
                            <w:rPr>
                              <w:rFonts w:eastAsia="MS Gothic"/>
                              <w:i w:val="0"/>
                              <w:sz w:val="16"/>
                            </w:rPr>
                          </w:pPr>
                          <w:r w:rsidRPr="00445E1D">
                            <w:rPr>
                              <w:rFonts w:eastAsia="MS Gothic" w:hint="eastAsia"/>
                              <w:i w:val="0"/>
                              <w:sz w:val="16"/>
                            </w:rPr>
                            <w:t>Marlen Sittner</w:t>
                          </w:r>
                          <w:r w:rsidRPr="00445E1D">
                            <w:rPr>
                              <w:rFonts w:eastAsia="MS Gothic" w:hint="eastAsia"/>
                              <w:i w:val="0"/>
                              <w:sz w:val="16"/>
                            </w:rPr>
                            <w:t>（マーレン・シットナー）</w:t>
                          </w:r>
                        </w:p>
                        <w:p w14:paraId="2EDE32C4" w14:textId="485B0BDD" w:rsidR="00395377" w:rsidRPr="00445E1D" w:rsidRDefault="00395377" w:rsidP="00EC7126">
                          <w:pPr>
                            <w:pStyle w:val="BodyTextIndent"/>
                            <w:ind w:left="0"/>
                            <w:rPr>
                              <w:rFonts w:eastAsia="MS Gothic"/>
                              <w:i w:val="0"/>
                              <w:sz w:val="16"/>
                              <w:szCs w:val="16"/>
                            </w:rPr>
                          </w:pPr>
                          <w:r w:rsidRPr="00445E1D">
                            <w:rPr>
                              <w:rFonts w:eastAsia="MS Gothic" w:hint="eastAsia"/>
                              <w:i w:val="0"/>
                              <w:sz w:val="16"/>
                            </w:rPr>
                            <w:t>ヘッド・オブ・デジタル・マーケティング</w:t>
                          </w:r>
                        </w:p>
                        <w:p w14:paraId="06D02C68" w14:textId="1A42A1DB" w:rsidR="00EC7126" w:rsidRPr="00445E1D" w:rsidRDefault="00395377" w:rsidP="00EC7126">
                          <w:pPr>
                            <w:pStyle w:val="BodyTextIndent"/>
                            <w:ind w:left="0"/>
                            <w:rPr>
                              <w:rFonts w:eastAsia="MS Gothic"/>
                              <w:i w:val="0"/>
                              <w:sz w:val="16"/>
                              <w:szCs w:val="16"/>
                            </w:rPr>
                          </w:pPr>
                          <w:r w:rsidRPr="00445E1D">
                            <w:rPr>
                              <w:rFonts w:eastAsia="MS Gothic" w:hint="eastAsia"/>
                              <w:i w:val="0"/>
                              <w:sz w:val="16"/>
                            </w:rPr>
                            <w:t>コーポレート・コミュニケーション・チーム</w:t>
                          </w:r>
                        </w:p>
                        <w:p w14:paraId="7B4446C1" w14:textId="33F02DA1" w:rsidR="00EC7126" w:rsidRPr="00445E1D" w:rsidRDefault="00EC7126" w:rsidP="00EC7126">
                          <w:pPr>
                            <w:pStyle w:val="BodyTextIndent"/>
                            <w:ind w:left="0"/>
                            <w:rPr>
                              <w:rFonts w:eastAsia="MS Gothic"/>
                              <w:i w:val="0"/>
                              <w:sz w:val="16"/>
                              <w:szCs w:val="16"/>
                            </w:rPr>
                          </w:pPr>
                          <w:r w:rsidRPr="00445E1D">
                            <w:rPr>
                              <w:rFonts w:eastAsia="MS Gothic" w:hint="eastAsia"/>
                              <w:i w:val="0"/>
                              <w:sz w:val="16"/>
                            </w:rPr>
                            <w:t>Phone: +49 8638 9810-272</w:t>
                          </w:r>
                        </w:p>
                        <w:p w14:paraId="055B4411" w14:textId="4830C49E" w:rsidR="00EC7126" w:rsidRPr="00445E1D" w:rsidRDefault="00395377" w:rsidP="00EC7126">
                          <w:pPr>
                            <w:pStyle w:val="Header"/>
                            <w:spacing w:line="360" w:lineRule="auto"/>
                            <w:rPr>
                              <w:rFonts w:ascii="Arial" w:eastAsia="MS Gothic" w:hAnsi="Arial" w:cs="Arial"/>
                              <w:sz w:val="16"/>
                              <w:szCs w:val="16"/>
                            </w:rPr>
                          </w:pPr>
                          <w:hyperlink r:id="rId2" w:history="1">
                            <w:r w:rsidRPr="00445E1D">
                              <w:rPr>
                                <w:rStyle w:val="Hyperlink"/>
                                <w:rFonts w:ascii="Arial" w:eastAsia="MS Gothic" w:hAnsi="Arial" w:hint="eastAsia"/>
                                <w:sz w:val="16"/>
                                <w:szCs w:val="16"/>
                              </w:rPr>
                              <w:t>marlen.sittner@kraiburg-tpe.com</w:t>
                            </w:r>
                          </w:hyperlink>
                        </w:p>
                        <w:p w14:paraId="040029B1" w14:textId="77777777" w:rsidR="00EC7126" w:rsidRPr="00445E1D" w:rsidRDefault="00EC7126" w:rsidP="001E1888">
                          <w:pPr>
                            <w:pStyle w:val="BodyTextIndent"/>
                            <w:ind w:left="0"/>
                            <w:rPr>
                              <w:rFonts w:eastAsia="MS Gothic"/>
                              <w:bCs/>
                              <w:sz w:val="16"/>
                              <w:szCs w:val="16"/>
                            </w:rPr>
                          </w:pPr>
                        </w:p>
                        <w:p w14:paraId="3C084A6B" w14:textId="194EEDA9" w:rsidR="001E1888" w:rsidRPr="00445E1D" w:rsidRDefault="001E1888" w:rsidP="001E1888">
                          <w:pPr>
                            <w:pStyle w:val="BodyTextIndent"/>
                            <w:ind w:left="0"/>
                            <w:rPr>
                              <w:rFonts w:eastAsia="MS Gothic"/>
                              <w:bCs/>
                              <w:sz w:val="16"/>
                              <w:szCs w:val="16"/>
                            </w:rPr>
                          </w:pPr>
                          <w:r w:rsidRPr="00445E1D">
                            <w:rPr>
                              <w:rFonts w:eastAsia="MS Gothic" w:hint="eastAsia"/>
                              <w:bCs/>
                              <w:sz w:val="16"/>
                              <w:szCs w:val="16"/>
                            </w:rPr>
                            <w:t>アジア太平洋地域：</w:t>
                          </w:r>
                        </w:p>
                        <w:p w14:paraId="251BCDA1" w14:textId="77777777" w:rsidR="001E1888" w:rsidRPr="00445E1D" w:rsidRDefault="001E1888" w:rsidP="001E1888">
                          <w:pPr>
                            <w:pStyle w:val="Header"/>
                            <w:spacing w:line="360" w:lineRule="auto"/>
                            <w:rPr>
                              <w:rFonts w:ascii="Arial" w:eastAsia="MS Gothic" w:hAnsi="Arial" w:cs="Arial"/>
                              <w:bCs/>
                              <w:iCs/>
                              <w:sz w:val="16"/>
                              <w:szCs w:val="16"/>
                            </w:rPr>
                          </w:pPr>
                          <w:r w:rsidRPr="00445E1D">
                            <w:rPr>
                              <w:rFonts w:ascii="Arial" w:eastAsia="MS Gothic" w:hAnsi="Arial" w:hint="eastAsia"/>
                              <w:bCs/>
                              <w:iCs/>
                              <w:sz w:val="16"/>
                              <w:szCs w:val="16"/>
                            </w:rPr>
                            <w:t>Bridget Ngang</w:t>
                          </w:r>
                          <w:r w:rsidRPr="00445E1D">
                            <w:rPr>
                              <w:rFonts w:ascii="Arial" w:eastAsia="MS Gothic" w:hAnsi="Arial" w:hint="eastAsia"/>
                              <w:bCs/>
                              <w:iCs/>
                              <w:sz w:val="16"/>
                              <w:szCs w:val="16"/>
                            </w:rPr>
                            <w:t>（ブリジット・ナン）</w:t>
                          </w:r>
                        </w:p>
                        <w:p w14:paraId="36AC5C66" w14:textId="77777777" w:rsidR="001E1888" w:rsidRPr="00445E1D" w:rsidRDefault="001E1888" w:rsidP="001E1888">
                          <w:pPr>
                            <w:pStyle w:val="Header"/>
                            <w:spacing w:line="360" w:lineRule="auto"/>
                            <w:rPr>
                              <w:rFonts w:ascii="Arial" w:eastAsia="MS Gothic" w:hAnsi="Arial" w:cs="Arial"/>
                              <w:bCs/>
                              <w:iCs/>
                              <w:sz w:val="16"/>
                              <w:szCs w:val="16"/>
                            </w:rPr>
                          </w:pPr>
                          <w:r w:rsidRPr="00445E1D">
                            <w:rPr>
                              <w:rFonts w:ascii="Arial" w:eastAsia="MS Gothic" w:hAnsi="Arial" w:hint="eastAsia"/>
                              <w:bCs/>
                              <w:iCs/>
                              <w:sz w:val="16"/>
                              <w:szCs w:val="16"/>
                            </w:rPr>
                            <w:t>アジア太平洋地域　マーケティング・マネージャー</w:t>
                          </w:r>
                        </w:p>
                        <w:p w14:paraId="0D6196C4" w14:textId="77777777" w:rsidR="001E1888" w:rsidRPr="00445E1D" w:rsidRDefault="001E1888" w:rsidP="001E1888">
                          <w:pPr>
                            <w:pStyle w:val="Header"/>
                            <w:spacing w:line="360" w:lineRule="auto"/>
                            <w:rPr>
                              <w:rFonts w:ascii="Arial" w:eastAsia="MS Gothic" w:hAnsi="Arial" w:cs="Arial"/>
                              <w:bCs/>
                              <w:iCs/>
                              <w:sz w:val="16"/>
                              <w:szCs w:val="16"/>
                            </w:rPr>
                          </w:pPr>
                          <w:r w:rsidRPr="00445E1D">
                            <w:rPr>
                              <w:rFonts w:ascii="Arial" w:eastAsia="MS Gothic" w:hAnsi="Arial" w:hint="eastAsia"/>
                              <w:bCs/>
                              <w:iCs/>
                              <w:sz w:val="16"/>
                              <w:szCs w:val="16"/>
                            </w:rPr>
                            <w:t>Phone: +603 9545 6301</w:t>
                          </w:r>
                        </w:p>
                        <w:p w14:paraId="73E18B48" w14:textId="11F3C308" w:rsidR="001E1888" w:rsidRPr="00445E1D" w:rsidRDefault="001E1888" w:rsidP="001E1888">
                          <w:pPr>
                            <w:pStyle w:val="Header"/>
                            <w:spacing w:line="360" w:lineRule="auto"/>
                            <w:rPr>
                              <w:rFonts w:ascii="Arial" w:eastAsia="MS Gothic" w:hAnsi="Arial" w:cs="Arial"/>
                              <w:bCs/>
                              <w:iCs/>
                              <w:sz w:val="16"/>
                              <w:szCs w:val="16"/>
                            </w:rPr>
                          </w:pPr>
                          <w:hyperlink r:id="rId3" w:history="1">
                            <w:r w:rsidRPr="00445E1D">
                              <w:rPr>
                                <w:rStyle w:val="Hyperlink"/>
                                <w:rFonts w:ascii="Arial" w:eastAsia="MS Gothic" w:hAnsi="Arial" w:hint="eastAsia"/>
                                <w:bCs/>
                                <w:iCs/>
                                <w:sz w:val="16"/>
                                <w:szCs w:val="16"/>
                              </w:rPr>
                              <w:t>bridget.ngang@kraiburg-tpe.com</w:t>
                            </w:r>
                          </w:hyperlink>
                        </w:p>
                        <w:p w14:paraId="2EA93E32" w14:textId="77777777" w:rsidR="001E1888" w:rsidRPr="00445E1D"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79.75pt;width:148.5pt;height:25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" stroked="f">
              <v:textbox inset=",0,,0">
                <w:txbxContent>
                  <w:p w14:paraId="563CA45B" w14:textId="77777777" w:rsidR="00C97AAF" w:rsidRPr="00445E1D" w:rsidRDefault="00073D11" w:rsidP="0044562F">
                    <w:pPr>
                      <w:pStyle w:val="a5"/>
                      <w:rPr>
                        <w:rFonts w:ascii="Arial" w:eastAsia="ＭＳ ゴシック" w:hAnsi="Arial" w:cs="Arial"/>
                        <w:b/>
                        <w:sz w:val="16"/>
                        <w:szCs w:val="16"/>
                      </w:rPr>
                    </w:pPr>
                    <w:r w:rsidRPr="00445E1D">
                      <w:rPr>
                        <w:rFonts w:ascii="Arial" w:eastAsia="ＭＳ ゴシック" w:hAnsi="Arial" w:hint="eastAsia"/>
                        <w:b/>
                        <w:sz w:val="16"/>
                        <w:szCs w:val="16"/>
                      </w:rPr>
                      <w:t>メディア連絡先：</w:t>
                    </w:r>
                  </w:p>
                  <w:p w14:paraId="6F7A1730" w14:textId="77777777" w:rsidR="00073D11" w:rsidRPr="00445E1D" w:rsidRDefault="00073D11" w:rsidP="0044562F">
                    <w:pPr>
                      <w:pStyle w:val="a5"/>
                      <w:spacing w:line="120" w:lineRule="exact"/>
                      <w:rPr>
                        <w:rFonts w:ascii="Arial" w:eastAsia="ＭＳ ゴシック" w:hAnsi="Arial" w:cs="Arial"/>
                        <w:sz w:val="16"/>
                        <w:szCs w:val="16"/>
                      </w:rPr>
                    </w:pPr>
                  </w:p>
                  <w:p w14:paraId="3DFB73B6" w14:textId="77777777" w:rsidR="00EC7126" w:rsidRPr="00445E1D" w:rsidRDefault="00EC7126" w:rsidP="001E1888">
                    <w:pPr>
                      <w:pStyle w:val="a9"/>
                      <w:ind w:left="0"/>
                      <w:rPr>
                        <w:rFonts w:eastAsia="ＭＳ ゴシック"/>
                        <w:bCs/>
                        <w:sz w:val="16"/>
                        <w:szCs w:val="16"/>
                      </w:rPr>
                    </w:pPr>
                  </w:p>
                  <w:p w14:paraId="7292DA5E" w14:textId="09481F1C" w:rsidR="00EC7126" w:rsidRPr="00445E1D" w:rsidRDefault="00395377" w:rsidP="00EC7126">
                    <w:pPr>
                      <w:pStyle w:val="a9"/>
                      <w:ind w:left="0"/>
                      <w:rPr>
                        <w:rFonts w:eastAsia="ＭＳ ゴシック"/>
                        <w:i w:val="0"/>
                        <w:sz w:val="16"/>
                      </w:rPr>
                    </w:pPr>
                    <w:r w:rsidRPr="00445E1D">
                      <w:rPr>
                        <w:rFonts w:eastAsia="ＭＳ ゴシック" w:hint="eastAsia"/>
                        <w:i w:val="0"/>
                        <w:sz w:val="16"/>
                      </w:rPr>
                      <w:t xml:space="preserve">Marlen </w:t>
                    </w:r>
                    <w:proofErr w:type="spellStart"/>
                    <w:r w:rsidRPr="00445E1D">
                      <w:rPr>
                        <w:rFonts w:eastAsia="ＭＳ ゴシック" w:hint="eastAsia"/>
                        <w:i w:val="0"/>
                        <w:sz w:val="16"/>
                      </w:rPr>
                      <w:t>Sittner</w:t>
                    </w:r>
                    <w:proofErr w:type="spellEnd"/>
                    <w:r w:rsidRPr="00445E1D">
                      <w:rPr>
                        <w:rFonts w:eastAsia="ＭＳ ゴシック" w:hint="eastAsia"/>
                        <w:i w:val="0"/>
                        <w:sz w:val="16"/>
                      </w:rPr>
                      <w:t>（マーレン・シットナー）</w:t>
                    </w:r>
                  </w:p>
                  <w:p w14:paraId="2EDE32C4" w14:textId="485B0BDD" w:rsidR="00395377" w:rsidRPr="00445E1D" w:rsidRDefault="00395377" w:rsidP="00EC7126">
                    <w:pPr>
                      <w:pStyle w:val="a9"/>
                      <w:ind w:left="0"/>
                      <w:rPr>
                        <w:rFonts w:eastAsia="ＭＳ ゴシック"/>
                        <w:i w:val="0"/>
                        <w:sz w:val="16"/>
                        <w:szCs w:val="16"/>
                      </w:rPr>
                    </w:pPr>
                    <w:r w:rsidRPr="00445E1D">
                      <w:rPr>
                        <w:rFonts w:eastAsia="ＭＳ ゴシック" w:hint="eastAsia"/>
                        <w:i w:val="0"/>
                        <w:sz w:val="16"/>
                      </w:rPr>
                      <w:t>ヘッド・オブ・デジタル・マーケティング</w:t>
                    </w:r>
                  </w:p>
                  <w:p w14:paraId="06D02C68" w14:textId="1A42A1DB" w:rsidR="00EC7126" w:rsidRPr="00445E1D" w:rsidRDefault="00395377" w:rsidP="00EC7126">
                    <w:pPr>
                      <w:pStyle w:val="a9"/>
                      <w:ind w:left="0"/>
                      <w:rPr>
                        <w:rFonts w:eastAsia="ＭＳ ゴシック"/>
                        <w:i w:val="0"/>
                        <w:sz w:val="16"/>
                        <w:szCs w:val="16"/>
                      </w:rPr>
                    </w:pPr>
                    <w:r w:rsidRPr="00445E1D">
                      <w:rPr>
                        <w:rFonts w:eastAsia="ＭＳ ゴシック" w:hint="eastAsia"/>
                        <w:i w:val="0"/>
                        <w:sz w:val="16"/>
                      </w:rPr>
                      <w:t>コーポレート・コミュニケーション・チーム</w:t>
                    </w:r>
                  </w:p>
                  <w:p w14:paraId="7B4446C1" w14:textId="33F02DA1" w:rsidR="00EC7126" w:rsidRPr="00445E1D" w:rsidRDefault="00EC7126" w:rsidP="00EC7126">
                    <w:pPr>
                      <w:pStyle w:val="a9"/>
                      <w:ind w:left="0"/>
                      <w:rPr>
                        <w:rFonts w:eastAsia="ＭＳ ゴシック"/>
                        <w:i w:val="0"/>
                        <w:sz w:val="16"/>
                        <w:szCs w:val="16"/>
                      </w:rPr>
                    </w:pPr>
                    <w:r w:rsidRPr="00445E1D">
                      <w:rPr>
                        <w:rFonts w:eastAsia="ＭＳ ゴシック" w:hint="eastAsia"/>
                        <w:i w:val="0"/>
                        <w:sz w:val="16"/>
                      </w:rPr>
                      <w:t>Phone: +49 8638 9810-272</w:t>
                    </w:r>
                  </w:p>
                  <w:p w14:paraId="055B4411" w14:textId="4830C49E" w:rsidR="00EC7126" w:rsidRPr="00445E1D" w:rsidRDefault="00445E1D" w:rsidP="00EC7126">
                    <w:pPr>
                      <w:pStyle w:val="a5"/>
                      <w:spacing w:line="360" w:lineRule="auto"/>
                      <w:rPr>
                        <w:rFonts w:ascii="Arial" w:eastAsia="ＭＳ ゴシック" w:hAnsi="Arial" w:cs="Arial"/>
                        <w:sz w:val="16"/>
                        <w:szCs w:val="16"/>
                      </w:rPr>
                    </w:pPr>
                    <w:hyperlink r:id="rId4" w:history="1">
                      <w:r w:rsidR="00395377" w:rsidRPr="00445E1D">
                        <w:rPr>
                          <w:rStyle w:val="af5"/>
                          <w:rFonts w:ascii="Arial" w:eastAsia="ＭＳ ゴシック" w:hAnsi="Arial" w:hint="eastAsia"/>
                          <w:sz w:val="16"/>
                          <w:szCs w:val="16"/>
                        </w:rPr>
                        <w:t>marlen.sittner@kraiburg-tpe.com</w:t>
                      </w:r>
                    </w:hyperlink>
                  </w:p>
                  <w:p w14:paraId="040029B1" w14:textId="77777777" w:rsidR="00EC7126" w:rsidRPr="00445E1D" w:rsidRDefault="00EC7126" w:rsidP="001E1888">
                    <w:pPr>
                      <w:pStyle w:val="a9"/>
                      <w:ind w:left="0"/>
                      <w:rPr>
                        <w:rFonts w:eastAsia="ＭＳ ゴシック"/>
                        <w:bCs/>
                        <w:sz w:val="16"/>
                        <w:szCs w:val="16"/>
                      </w:rPr>
                    </w:pPr>
                  </w:p>
                  <w:p w14:paraId="3C084A6B" w14:textId="194EEDA9" w:rsidR="001E1888" w:rsidRPr="00445E1D" w:rsidRDefault="001E1888" w:rsidP="001E1888">
                    <w:pPr>
                      <w:pStyle w:val="a9"/>
                      <w:ind w:left="0"/>
                      <w:rPr>
                        <w:rFonts w:eastAsia="ＭＳ ゴシック"/>
                        <w:bCs/>
                        <w:sz w:val="16"/>
                        <w:szCs w:val="16"/>
                      </w:rPr>
                    </w:pPr>
                    <w:r w:rsidRPr="00445E1D">
                      <w:rPr>
                        <w:rFonts w:eastAsia="ＭＳ ゴシック" w:hint="eastAsia"/>
                        <w:bCs/>
                        <w:sz w:val="16"/>
                        <w:szCs w:val="16"/>
                      </w:rPr>
                      <w:t>アジア太平洋地域：</w:t>
                    </w:r>
                  </w:p>
                  <w:p w14:paraId="251BCDA1" w14:textId="77777777" w:rsidR="001E1888" w:rsidRPr="00445E1D" w:rsidRDefault="001E1888" w:rsidP="001E1888">
                    <w:pPr>
                      <w:pStyle w:val="a5"/>
                      <w:spacing w:line="360" w:lineRule="auto"/>
                      <w:rPr>
                        <w:rFonts w:ascii="Arial" w:eastAsia="ＭＳ ゴシック" w:hAnsi="Arial" w:cs="Arial"/>
                        <w:bCs/>
                        <w:iCs/>
                        <w:sz w:val="16"/>
                        <w:szCs w:val="16"/>
                      </w:rPr>
                    </w:pPr>
                    <w:r w:rsidRPr="00445E1D">
                      <w:rPr>
                        <w:rFonts w:ascii="Arial" w:eastAsia="ＭＳ ゴシック" w:hAnsi="Arial" w:hint="eastAsia"/>
                        <w:bCs/>
                        <w:iCs/>
                        <w:sz w:val="16"/>
                        <w:szCs w:val="16"/>
                      </w:rPr>
                      <w:t>Bridget Ngang</w:t>
                    </w:r>
                    <w:r w:rsidRPr="00445E1D">
                      <w:rPr>
                        <w:rFonts w:ascii="Arial" w:eastAsia="ＭＳ ゴシック" w:hAnsi="Arial" w:hint="eastAsia"/>
                        <w:bCs/>
                        <w:iCs/>
                        <w:sz w:val="16"/>
                        <w:szCs w:val="16"/>
                      </w:rPr>
                      <w:t>（ブリジット・ナン）</w:t>
                    </w:r>
                  </w:p>
                  <w:p w14:paraId="36AC5C66" w14:textId="77777777" w:rsidR="001E1888" w:rsidRPr="00445E1D" w:rsidRDefault="001E1888" w:rsidP="001E1888">
                    <w:pPr>
                      <w:pStyle w:val="a5"/>
                      <w:spacing w:line="360" w:lineRule="auto"/>
                      <w:rPr>
                        <w:rFonts w:ascii="Arial" w:eastAsia="ＭＳ ゴシック" w:hAnsi="Arial" w:cs="Arial"/>
                        <w:bCs/>
                        <w:iCs/>
                        <w:sz w:val="16"/>
                        <w:szCs w:val="16"/>
                      </w:rPr>
                    </w:pPr>
                    <w:r w:rsidRPr="00445E1D">
                      <w:rPr>
                        <w:rFonts w:ascii="Arial" w:eastAsia="ＭＳ ゴシック" w:hAnsi="Arial" w:hint="eastAsia"/>
                        <w:bCs/>
                        <w:iCs/>
                        <w:sz w:val="16"/>
                        <w:szCs w:val="16"/>
                      </w:rPr>
                      <w:t>アジア太平洋地域　マーケティング・マネージャー</w:t>
                    </w:r>
                  </w:p>
                  <w:p w14:paraId="0D6196C4" w14:textId="77777777" w:rsidR="001E1888" w:rsidRPr="00445E1D" w:rsidRDefault="001E1888" w:rsidP="001E1888">
                    <w:pPr>
                      <w:pStyle w:val="a5"/>
                      <w:spacing w:line="360" w:lineRule="auto"/>
                      <w:rPr>
                        <w:rFonts w:ascii="Arial" w:eastAsia="ＭＳ ゴシック" w:hAnsi="Arial" w:cs="Arial"/>
                        <w:bCs/>
                        <w:iCs/>
                        <w:sz w:val="16"/>
                        <w:szCs w:val="16"/>
                      </w:rPr>
                    </w:pPr>
                    <w:r w:rsidRPr="00445E1D">
                      <w:rPr>
                        <w:rFonts w:ascii="Arial" w:eastAsia="ＭＳ ゴシック" w:hAnsi="Arial" w:hint="eastAsia"/>
                        <w:bCs/>
                        <w:iCs/>
                        <w:sz w:val="16"/>
                        <w:szCs w:val="16"/>
                      </w:rPr>
                      <w:t>Phone: +603 9545 6301</w:t>
                    </w:r>
                  </w:p>
                  <w:p w14:paraId="73E18B48" w14:textId="11F3C308" w:rsidR="001E1888" w:rsidRPr="00445E1D" w:rsidRDefault="00445E1D" w:rsidP="001E1888">
                    <w:pPr>
                      <w:pStyle w:val="a5"/>
                      <w:spacing w:line="360" w:lineRule="auto"/>
                      <w:rPr>
                        <w:rFonts w:ascii="Arial" w:eastAsia="ＭＳ ゴシック" w:hAnsi="Arial" w:cs="Arial"/>
                        <w:bCs/>
                        <w:iCs/>
                        <w:sz w:val="16"/>
                        <w:szCs w:val="16"/>
                      </w:rPr>
                    </w:pPr>
                    <w:hyperlink r:id="rId5" w:history="1">
                      <w:r w:rsidR="001E1888" w:rsidRPr="00445E1D">
                        <w:rPr>
                          <w:rStyle w:val="af5"/>
                          <w:rFonts w:ascii="Arial" w:eastAsia="ＭＳ ゴシック" w:hAnsi="Arial" w:hint="eastAsia"/>
                          <w:bCs/>
                          <w:iCs/>
                          <w:sz w:val="16"/>
                          <w:szCs w:val="16"/>
                        </w:rPr>
                        <w:t>bridget.ngang@kraiburg-tpe.com</w:t>
                      </w:r>
                    </w:hyperlink>
                  </w:p>
                  <w:p w14:paraId="2EA93E32" w14:textId="77777777" w:rsidR="001E1888" w:rsidRPr="00445E1D"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5306764">
    <w:abstractNumId w:val="5"/>
  </w:num>
  <w:num w:numId="2" w16cid:durableId="1538665071">
    <w:abstractNumId w:val="17"/>
  </w:num>
  <w:num w:numId="3" w16cid:durableId="2145537541">
    <w:abstractNumId w:val="3"/>
  </w:num>
  <w:num w:numId="4" w16cid:durableId="1189219096">
    <w:abstractNumId w:val="31"/>
  </w:num>
  <w:num w:numId="5" w16cid:durableId="871645880">
    <w:abstractNumId w:val="21"/>
  </w:num>
  <w:num w:numId="6" w16cid:durableId="978805492">
    <w:abstractNumId w:val="27"/>
  </w:num>
  <w:num w:numId="7" w16cid:durableId="1131631120">
    <w:abstractNumId w:val="10"/>
  </w:num>
  <w:num w:numId="8" w16cid:durableId="1186602478">
    <w:abstractNumId w:val="30"/>
  </w:num>
  <w:num w:numId="9" w16cid:durableId="190457659">
    <w:abstractNumId w:val="22"/>
  </w:num>
  <w:num w:numId="10" w16cid:durableId="378676575">
    <w:abstractNumId w:val="1"/>
  </w:num>
  <w:num w:numId="11" w16cid:durableId="635767408">
    <w:abstractNumId w:val="19"/>
  </w:num>
  <w:num w:numId="12" w16cid:durableId="15834877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9102093">
    <w:abstractNumId w:val="8"/>
  </w:num>
  <w:num w:numId="14" w16cid:durableId="1806199234">
    <w:abstractNumId w:val="25"/>
  </w:num>
  <w:num w:numId="15" w16cid:durableId="740517334">
    <w:abstractNumId w:val="18"/>
  </w:num>
  <w:num w:numId="16" w16cid:durableId="1248491442">
    <w:abstractNumId w:val="20"/>
  </w:num>
  <w:num w:numId="17" w16cid:durableId="7947720">
    <w:abstractNumId w:val="15"/>
  </w:num>
  <w:num w:numId="18" w16cid:durableId="495730519">
    <w:abstractNumId w:val="14"/>
  </w:num>
  <w:num w:numId="19" w16cid:durableId="2126000470">
    <w:abstractNumId w:val="24"/>
  </w:num>
  <w:num w:numId="20" w16cid:durableId="1596353955">
    <w:abstractNumId w:val="9"/>
  </w:num>
  <w:num w:numId="21" w16cid:durableId="1163162211">
    <w:abstractNumId w:val="7"/>
  </w:num>
  <w:num w:numId="22" w16cid:durableId="1723166034">
    <w:abstractNumId w:val="29"/>
  </w:num>
  <w:num w:numId="23" w16cid:durableId="1910917954">
    <w:abstractNumId w:val="28"/>
  </w:num>
  <w:num w:numId="24" w16cid:durableId="632828084">
    <w:abstractNumId w:val="4"/>
  </w:num>
  <w:num w:numId="25" w16cid:durableId="1063064614">
    <w:abstractNumId w:val="0"/>
  </w:num>
  <w:num w:numId="26" w16cid:durableId="435566759">
    <w:abstractNumId w:val="11"/>
  </w:num>
  <w:num w:numId="27" w16cid:durableId="736054747">
    <w:abstractNumId w:val="13"/>
  </w:num>
  <w:num w:numId="28" w16cid:durableId="598684704">
    <w:abstractNumId w:val="16"/>
  </w:num>
  <w:num w:numId="29" w16cid:durableId="1017655697">
    <w:abstractNumId w:val="2"/>
  </w:num>
  <w:num w:numId="30" w16cid:durableId="1152601463">
    <w:abstractNumId w:val="6"/>
  </w:num>
  <w:num w:numId="31" w16cid:durableId="978918614">
    <w:abstractNumId w:val="12"/>
  </w:num>
  <w:num w:numId="32" w16cid:durableId="2054382225">
    <w:abstractNumId w:val="23"/>
  </w:num>
  <w:num w:numId="33" w16cid:durableId="881586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2779F"/>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3C60"/>
    <w:rsid w:val="000A4F86"/>
    <w:rsid w:val="000A510D"/>
    <w:rsid w:val="000A52EE"/>
    <w:rsid w:val="000A73D6"/>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738"/>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4033"/>
    <w:rsid w:val="00104E32"/>
    <w:rsid w:val="00107310"/>
    <w:rsid w:val="001108E5"/>
    <w:rsid w:val="0011123D"/>
    <w:rsid w:val="001119A9"/>
    <w:rsid w:val="00111F9D"/>
    <w:rsid w:val="0011205C"/>
    <w:rsid w:val="00112CBB"/>
    <w:rsid w:val="00112FED"/>
    <w:rsid w:val="00115094"/>
    <w:rsid w:val="00116B00"/>
    <w:rsid w:val="001175D8"/>
    <w:rsid w:val="0012042E"/>
    <w:rsid w:val="00120B15"/>
    <w:rsid w:val="00120CA8"/>
    <w:rsid w:val="00121D30"/>
    <w:rsid w:val="00122C56"/>
    <w:rsid w:val="001232BF"/>
    <w:rsid w:val="001238CF"/>
    <w:rsid w:val="001246FA"/>
    <w:rsid w:val="001316ED"/>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0E81"/>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710"/>
    <w:rsid w:val="00203048"/>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97581"/>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3C97"/>
    <w:rsid w:val="002D73D6"/>
    <w:rsid w:val="002E1053"/>
    <w:rsid w:val="002E1955"/>
    <w:rsid w:val="002E4504"/>
    <w:rsid w:val="002E5641"/>
    <w:rsid w:val="002E7D7B"/>
    <w:rsid w:val="002F135A"/>
    <w:rsid w:val="002F2061"/>
    <w:rsid w:val="002F4492"/>
    <w:rsid w:val="002F4642"/>
    <w:rsid w:val="002F5438"/>
    <w:rsid w:val="002F563D"/>
    <w:rsid w:val="002F573C"/>
    <w:rsid w:val="002F644A"/>
    <w:rsid w:val="002F71C5"/>
    <w:rsid w:val="00304543"/>
    <w:rsid w:val="00307D29"/>
    <w:rsid w:val="00310A64"/>
    <w:rsid w:val="00310AB3"/>
    <w:rsid w:val="00312545"/>
    <w:rsid w:val="003200C5"/>
    <w:rsid w:val="00324D73"/>
    <w:rsid w:val="00325394"/>
    <w:rsid w:val="00325EA7"/>
    <w:rsid w:val="00326FA2"/>
    <w:rsid w:val="0033017E"/>
    <w:rsid w:val="00340D67"/>
    <w:rsid w:val="003451E9"/>
    <w:rsid w:val="003465DE"/>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23A5"/>
    <w:rsid w:val="003F25E0"/>
    <w:rsid w:val="004002A2"/>
    <w:rsid w:val="00401FF2"/>
    <w:rsid w:val="0040224A"/>
    <w:rsid w:val="00404A1D"/>
    <w:rsid w:val="00404F50"/>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45E1D"/>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6BE"/>
    <w:rsid w:val="004919AE"/>
    <w:rsid w:val="0049228E"/>
    <w:rsid w:val="00493BFC"/>
    <w:rsid w:val="004A06FC"/>
    <w:rsid w:val="004A1CB3"/>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174D7"/>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0C6B"/>
    <w:rsid w:val="005515D6"/>
    <w:rsid w:val="00552AA1"/>
    <w:rsid w:val="00552D21"/>
    <w:rsid w:val="00555589"/>
    <w:rsid w:val="00563000"/>
    <w:rsid w:val="00570576"/>
    <w:rsid w:val="005716D8"/>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07679"/>
    <w:rsid w:val="00610497"/>
    <w:rsid w:val="00612364"/>
    <w:rsid w:val="00614010"/>
    <w:rsid w:val="00614013"/>
    <w:rsid w:val="00614B4D"/>
    <w:rsid w:val="006154FB"/>
    <w:rsid w:val="00615886"/>
    <w:rsid w:val="00616A65"/>
    <w:rsid w:val="00620F45"/>
    <w:rsid w:val="00621FED"/>
    <w:rsid w:val="006238F6"/>
    <w:rsid w:val="00624219"/>
    <w:rsid w:val="00625B78"/>
    <w:rsid w:val="00631A8A"/>
    <w:rsid w:val="00633556"/>
    <w:rsid w:val="006353DB"/>
    <w:rsid w:val="0063701A"/>
    <w:rsid w:val="00640E12"/>
    <w:rsid w:val="00644782"/>
    <w:rsid w:val="00646494"/>
    <w:rsid w:val="0064765B"/>
    <w:rsid w:val="00651DCD"/>
    <w:rsid w:val="00654E6B"/>
    <w:rsid w:val="006612CA"/>
    <w:rsid w:val="00661898"/>
    <w:rsid w:val="00661AE9"/>
    <w:rsid w:val="00661BAB"/>
    <w:rsid w:val="006634D8"/>
    <w:rsid w:val="00663F25"/>
    <w:rsid w:val="00664D80"/>
    <w:rsid w:val="00665E76"/>
    <w:rsid w:val="006709AB"/>
    <w:rsid w:val="00671210"/>
    <w:rsid w:val="006737DA"/>
    <w:rsid w:val="006739FD"/>
    <w:rsid w:val="00674B34"/>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524"/>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2E5"/>
    <w:rsid w:val="006D7BB3"/>
    <w:rsid w:val="006D7D9F"/>
    <w:rsid w:val="006E206D"/>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218F"/>
    <w:rsid w:val="00736B0E"/>
    <w:rsid w:val="00736B12"/>
    <w:rsid w:val="00744F3B"/>
    <w:rsid w:val="00751611"/>
    <w:rsid w:val="0076079D"/>
    <w:rsid w:val="007620DB"/>
    <w:rsid w:val="00762555"/>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4B6C"/>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509E"/>
    <w:rsid w:val="0081748F"/>
    <w:rsid w:val="00822650"/>
    <w:rsid w:val="00823B61"/>
    <w:rsid w:val="00826CC5"/>
    <w:rsid w:val="0082753C"/>
    <w:rsid w:val="00827B2C"/>
    <w:rsid w:val="008324F7"/>
    <w:rsid w:val="00835B9C"/>
    <w:rsid w:val="00840BFA"/>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207"/>
    <w:rsid w:val="008A055F"/>
    <w:rsid w:val="008A1DFE"/>
    <w:rsid w:val="008A63B1"/>
    <w:rsid w:val="008A7016"/>
    <w:rsid w:val="008B0243"/>
    <w:rsid w:val="008B0C67"/>
    <w:rsid w:val="008B1F30"/>
    <w:rsid w:val="008B2E96"/>
    <w:rsid w:val="008B4695"/>
    <w:rsid w:val="008B47AA"/>
    <w:rsid w:val="008B6AFF"/>
    <w:rsid w:val="008B7BA8"/>
    <w:rsid w:val="008B7F86"/>
    <w:rsid w:val="008C2196"/>
    <w:rsid w:val="008C2BD3"/>
    <w:rsid w:val="008C2E33"/>
    <w:rsid w:val="008C43CA"/>
    <w:rsid w:val="008D4A54"/>
    <w:rsid w:val="008D6339"/>
    <w:rsid w:val="008D6B76"/>
    <w:rsid w:val="008D7273"/>
    <w:rsid w:val="008E12A5"/>
    <w:rsid w:val="008E3174"/>
    <w:rsid w:val="008E3FB4"/>
    <w:rsid w:val="008E5B5F"/>
    <w:rsid w:val="008E7663"/>
    <w:rsid w:val="008F1106"/>
    <w:rsid w:val="008F3C99"/>
    <w:rsid w:val="008F55F4"/>
    <w:rsid w:val="008F5957"/>
    <w:rsid w:val="008F7818"/>
    <w:rsid w:val="00900127"/>
    <w:rsid w:val="00901B23"/>
    <w:rsid w:val="00905FBF"/>
    <w:rsid w:val="00916950"/>
    <w:rsid w:val="00921165"/>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1F60"/>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153F"/>
    <w:rsid w:val="00A62DDC"/>
    <w:rsid w:val="00A64402"/>
    <w:rsid w:val="00A65BEC"/>
    <w:rsid w:val="00A67811"/>
    <w:rsid w:val="00A67980"/>
    <w:rsid w:val="00A706C3"/>
    <w:rsid w:val="00A709B8"/>
    <w:rsid w:val="00A71B3E"/>
    <w:rsid w:val="00A73B19"/>
    <w:rsid w:val="00A745FD"/>
    <w:rsid w:val="00A767E3"/>
    <w:rsid w:val="00A803FD"/>
    <w:rsid w:val="00A805C3"/>
    <w:rsid w:val="00A805F6"/>
    <w:rsid w:val="00A80F60"/>
    <w:rsid w:val="00A81493"/>
    <w:rsid w:val="00A81A3E"/>
    <w:rsid w:val="00A81CD7"/>
    <w:rsid w:val="00A8314D"/>
    <w:rsid w:val="00A832FB"/>
    <w:rsid w:val="00A865DD"/>
    <w:rsid w:val="00A90AA6"/>
    <w:rsid w:val="00A90E61"/>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0299"/>
    <w:rsid w:val="00AD13B3"/>
    <w:rsid w:val="00AD2227"/>
    <w:rsid w:val="00AD29B8"/>
    <w:rsid w:val="00AD2BE6"/>
    <w:rsid w:val="00AD5919"/>
    <w:rsid w:val="00AD6D80"/>
    <w:rsid w:val="00AD764A"/>
    <w:rsid w:val="00AD787B"/>
    <w:rsid w:val="00AD7F3A"/>
    <w:rsid w:val="00AE1711"/>
    <w:rsid w:val="00AE2D28"/>
    <w:rsid w:val="00AE55DB"/>
    <w:rsid w:val="00AE7959"/>
    <w:rsid w:val="00AF1272"/>
    <w:rsid w:val="00AF3829"/>
    <w:rsid w:val="00AF442B"/>
    <w:rsid w:val="00AF4CB0"/>
    <w:rsid w:val="00AF706E"/>
    <w:rsid w:val="00AF73F9"/>
    <w:rsid w:val="00B00F3E"/>
    <w:rsid w:val="00B022F8"/>
    <w:rsid w:val="00B039C3"/>
    <w:rsid w:val="00B04B2A"/>
    <w:rsid w:val="00B056AE"/>
    <w:rsid w:val="00B05D3F"/>
    <w:rsid w:val="00B0734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12D"/>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68D6"/>
    <w:rsid w:val="00C36E61"/>
    <w:rsid w:val="00C37354"/>
    <w:rsid w:val="00C44B97"/>
    <w:rsid w:val="00C46197"/>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265C"/>
    <w:rsid w:val="00CA35FC"/>
    <w:rsid w:val="00CA3F2A"/>
    <w:rsid w:val="00CA7190"/>
    <w:rsid w:val="00CB0F0F"/>
    <w:rsid w:val="00CB3B01"/>
    <w:rsid w:val="00CB463C"/>
    <w:rsid w:val="00CB5C4A"/>
    <w:rsid w:val="00CB5D5D"/>
    <w:rsid w:val="00CC14FA"/>
    <w:rsid w:val="00CC1988"/>
    <w:rsid w:val="00CC1D3B"/>
    <w:rsid w:val="00CC2A13"/>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B7E"/>
    <w:rsid w:val="00CF4082"/>
    <w:rsid w:val="00D13AE1"/>
    <w:rsid w:val="00D14EDD"/>
    <w:rsid w:val="00D14F71"/>
    <w:rsid w:val="00D2192F"/>
    <w:rsid w:val="00D228DE"/>
    <w:rsid w:val="00D2377C"/>
    <w:rsid w:val="00D238FD"/>
    <w:rsid w:val="00D253ED"/>
    <w:rsid w:val="00D25591"/>
    <w:rsid w:val="00D25E9E"/>
    <w:rsid w:val="00D25FFB"/>
    <w:rsid w:val="00D3074B"/>
    <w:rsid w:val="00D31273"/>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2A0"/>
    <w:rsid w:val="00D95D0D"/>
    <w:rsid w:val="00D9749E"/>
    <w:rsid w:val="00DA0553"/>
    <w:rsid w:val="00DA10D2"/>
    <w:rsid w:val="00DA32DD"/>
    <w:rsid w:val="00DA40D9"/>
    <w:rsid w:val="00DB1EA5"/>
    <w:rsid w:val="00DB2468"/>
    <w:rsid w:val="00DB3012"/>
    <w:rsid w:val="00DB4E14"/>
    <w:rsid w:val="00DB6EAE"/>
    <w:rsid w:val="00DC0DD6"/>
    <w:rsid w:val="00DC10C6"/>
    <w:rsid w:val="00DC32CA"/>
    <w:rsid w:val="00DC37D3"/>
    <w:rsid w:val="00DC6774"/>
    <w:rsid w:val="00DD459C"/>
    <w:rsid w:val="00DD6B70"/>
    <w:rsid w:val="00DE0725"/>
    <w:rsid w:val="00DE1673"/>
    <w:rsid w:val="00DE2E5C"/>
    <w:rsid w:val="00DE6719"/>
    <w:rsid w:val="00DF02DC"/>
    <w:rsid w:val="00DF13FA"/>
    <w:rsid w:val="00DF6D95"/>
    <w:rsid w:val="00DF7FD8"/>
    <w:rsid w:val="00E033BD"/>
    <w:rsid w:val="00E039D8"/>
    <w:rsid w:val="00E11531"/>
    <w:rsid w:val="00E14E87"/>
    <w:rsid w:val="00E17CAC"/>
    <w:rsid w:val="00E22EFE"/>
    <w:rsid w:val="00E30FE5"/>
    <w:rsid w:val="00E31B1F"/>
    <w:rsid w:val="00E31F55"/>
    <w:rsid w:val="00E324CD"/>
    <w:rsid w:val="00E34355"/>
    <w:rsid w:val="00E34E27"/>
    <w:rsid w:val="00E40AE8"/>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06C4"/>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07"/>
    <w:rsid w:val="00F33088"/>
    <w:rsid w:val="00F350F1"/>
    <w:rsid w:val="00F3543E"/>
    <w:rsid w:val="00F42CC7"/>
    <w:rsid w:val="00F43B48"/>
    <w:rsid w:val="00F44146"/>
    <w:rsid w:val="00F508F0"/>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6750"/>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8%87%AA%E5%8B%95%E8%BB%8A%E5%86%85%E8%A3%85%E7%94%A8%E9%80%94" TargetMode="External"/><Relationship Id="rId18" Type="http://schemas.openxmlformats.org/officeDocument/2006/relationships/image" Target="media/image1.jpeg"/><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image" Target="media/image2.png"/><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ja/thermolast-k" TargetMode="External"/><Relationship Id="rId17" Type="http://schemas.openxmlformats.org/officeDocument/2006/relationships/hyperlink" Target="https://www.kraiburg-tpe.com/ja/%E8%BB%8A%E3%81%AE%E5%8F%8E%E7%B4%8D%E3%83%88%E3%83%AC%E3%82%A4%E3%81%AE%E8%A8%AD%E8%A8%88%E3%81%A7%E3%80%81%E3%82%B5%E3%82%B9%E3%83%86%E3%82%A3%E3%83%8A%E3%83%93%E3%83%AA%E3%83%86%E3%82%A3%E3%81%A8%E6%A9%9F%E8%83%BD%E3%82%92%E4%B8%A1%E7%AB%8B" TargetMode="External"/><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ja/%E3%83%9E%E3%83%83%E3%83%89%E3%83%95%E3%83%A9%E3%83%83%E3%83%97%E3%81%AE%E3%81%9F%E3%82%81%E3%81%AE%E3%80%81KRAIBURG-TPE%E3%81%AE%E3%82%B5%E3%82%B9%E3%83%86%E3%82%A3%E3%83%8A%E3%83%96%E3%83%AB%E3%81%AA%E5%85%88%E9%80%B2TPE%E3%81%AE5%E3%81%A4%E3%81%AE%E3%82%A2%E3%83%89%E3%83%90%E3%83%B3%E3%83%86%E3%83%BC%E3%82%B8" TargetMode="External"/><Relationship Id="rId20" Type="http://schemas.openxmlformats.org/officeDocument/2006/relationships/hyperlink" Target="https://bit.ly/34qxBOV" TargetMode="External"/><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8%87%AA%E5%8B%95%E8%BB%8A%E5%86%85%E8%A3%85" TargetMode="External"/><Relationship Id="rId24" Type="http://schemas.openxmlformats.org/officeDocument/2006/relationships/image" Target="media/image3.png"/><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ja/%E3%82%B5%E3%82%B9%E3%83%86%E3%82%A3%E3%83%8A%E3%83%93%E3%83%AA%E3%83%86%E3%82%A3" TargetMode="External"/><Relationship Id="rId23" Type="http://schemas.openxmlformats.org/officeDocument/2006/relationships/hyperlink" Target="https://www.kraiburg-tpe.com/de/news" TargetMode="External"/><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bridget.ngang@kraiburg-tpe.com"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ja/chinaplas" TargetMode="External"/><Relationship Id="rId22" Type="http://schemas.openxmlformats.org/officeDocument/2006/relationships/hyperlink" Target="https://bit.ly/34qxBOV"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schemas.microsoft.com/office/2006/documentManagement/types"/>
    <ds:schemaRef ds:uri="http://purl.org/dc/terms/"/>
    <ds:schemaRef ds:uri="http://purl.org/dc/elements/1.1/"/>
    <ds:schemaRef ds:uri="http://schemas.openxmlformats.org/package/2006/metadata/core-properties"/>
    <ds:schemaRef ds:uri="http://www.w3.org/XML/1998/namespace"/>
    <ds:schemaRef ds:uri="http://purl.org/dc/dcmitype/"/>
    <ds:schemaRef ds:uri="8d3818be-6f21-4c29-ab13-78e30dc982d3"/>
    <ds:schemaRef ds:uri="http://schemas.microsoft.com/office/2006/metadata/properties"/>
    <ds:schemaRef ds:uri="http://schemas.microsoft.com/office/infopath/2007/PartnerControls"/>
    <ds:schemaRef ds:uri="b0aac98f-77e3-488e-b1d0-e526279ba76f"/>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45</TotalTime>
  <Pages>5</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24</cp:revision>
  <cp:lastPrinted>2026-03-04T05:40:00Z</cp:lastPrinted>
  <dcterms:created xsi:type="dcterms:W3CDTF">2026-01-14T23:43:00Z</dcterms:created>
  <dcterms:modified xsi:type="dcterms:W3CDTF">2026-03-04T05:40:00Z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